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C2" w:rsidRPr="002D0DE2" w:rsidRDefault="005208C2" w:rsidP="00044DF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C01" w:rsidRPr="002D0DE2" w:rsidRDefault="003B0AD5" w:rsidP="00F44C0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3B0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'Limits to Growth' in Socialist Perspective: Critical Discourses on Modernity in the USSR and the Soviet Bloc </w:t>
      </w:r>
      <w:proofErr w:type="gramStart"/>
      <w:r w:rsidRPr="003B0AD5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proofErr w:type="gramEnd"/>
      <w:r w:rsidRPr="003B0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1960s and 70s</w:t>
      </w:r>
      <w:r w:rsidR="00F44C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0"/>
      <w:r w:rsidR="00F44C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F44C0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44C01" w:rsidRDefault="00F44C01" w:rsidP="00044DF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C01" w:rsidRPr="00F44C01" w:rsidRDefault="00F44C01" w:rsidP="00F4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Pr="00F44C01">
        <w:rPr>
          <w:rFonts w:ascii="Times New Roman" w:hAnsi="Times New Roman" w:cs="Times New Roman"/>
          <w:b/>
          <w:sz w:val="24"/>
          <w:szCs w:val="24"/>
        </w:rPr>
        <w:t xml:space="preserve"> Dr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Malte Rolf</w:t>
      </w:r>
    </w:p>
    <w:p w:rsidR="005208C2" w:rsidRPr="00F44C01" w:rsidRDefault="00F44C01" w:rsidP="00F4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C01">
        <w:rPr>
          <w:rFonts w:ascii="Times New Roman" w:hAnsi="Times New Roman" w:cs="Times New Roman"/>
          <w:sz w:val="24"/>
          <w:szCs w:val="24"/>
        </w:rPr>
        <w:t>Otto-Friedrich-Universität Bamberg</w:t>
      </w:r>
    </w:p>
    <w:p w:rsidR="00F44C01" w:rsidRPr="00F44C01" w:rsidRDefault="00F44C01" w:rsidP="00044D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345" w:rsidRPr="002D0DE2" w:rsidRDefault="002C7D16" w:rsidP="00044D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2D0DE2">
        <w:rPr>
          <w:rFonts w:ascii="Times New Roman" w:hAnsi="Times New Roman" w:cs="Times New Roman"/>
          <w:sz w:val="24"/>
          <w:szCs w:val="24"/>
          <w:lang w:val="en-US"/>
        </w:rPr>
        <w:t>1968</w:t>
      </w:r>
      <w:proofErr w:type="gramEnd"/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Andrei Sakharov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wrote 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his essay "Reflections on Progress, Peaceful Coexistence, and Intellectual Freedom". In his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memorandum 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– which quickly circulated in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94FD3">
        <w:rPr>
          <w:rFonts w:ascii="Times New Roman" w:hAnsi="Times New Roman" w:cs="Times New Roman"/>
          <w:i/>
          <w:sz w:val="24"/>
          <w:szCs w:val="24"/>
          <w:lang w:val="en-US"/>
        </w:rPr>
        <w:t>samizdat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– Sakharov not only pointed at the growing threat of a nuclear </w:t>
      </w:r>
      <w:r w:rsidR="00A94FD3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war, but launched a debate on the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intensifying 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industrial and technical 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exploitation </w:t>
      </w:r>
      <w:r w:rsidRPr="002D0DE2">
        <w:rPr>
          <w:rFonts w:ascii="Times New Roman" w:hAnsi="Times New Roman" w:cs="Times New Roman"/>
          <w:sz w:val="24"/>
          <w:szCs w:val="24"/>
          <w:lang w:val="en-US"/>
        </w:rPr>
        <w:t>of nature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and its resources. Sakharov and other authors took part in a </w:t>
      </w:r>
      <w:r w:rsidR="00BE08FF" w:rsidRPr="002D0D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ritical discourses </w:t>
      </w:r>
      <w:r w:rsidR="00BE08FF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that in the 1960s and 70 started to reconsider basic notion of 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progress, growth and modernity </w:t>
      </w:r>
      <w:r w:rsidR="00BE08FF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>the USSR.</w:t>
      </w:r>
      <w:r w:rsidR="00BE08FF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In my paper I want to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>highlight some aspects of th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critical assessment of modern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>. I will show how some of the assumptions of a “reflective modernity” were shared in the Soviet Union. The presentation follow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>traces of critical re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evaluation of modernity in different layers of Soviet society and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describes how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>even the party-state under Brezhnev was partially promoting such forms of “reflections on the future”. Finally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 the paper argues that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changes where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not simply induced by a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transfer of contemporary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Western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debates on the “limits to growth” (fostered by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institutions </w:t>
      </w:r>
      <w:r w:rsidR="007F4339" w:rsidRPr="002D0DE2">
        <w:rPr>
          <w:rFonts w:ascii="Times New Roman" w:hAnsi="Times New Roman" w:cs="Times New Roman"/>
          <w:sz w:val="24"/>
          <w:szCs w:val="24"/>
          <w:lang w:val="en-US"/>
        </w:rPr>
        <w:t>like the “Club of Rome”)</w:t>
      </w:r>
      <w:r w:rsidR="006A5E8A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On the contrary, critical Soviet voices on modernity in its traditional form were participating in a global circulation of ideas and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–partially–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>were quite influential in international institutions and networks</w:t>
      </w:r>
      <w:r w:rsidR="00164C51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 xml:space="preserve">Reconsidering modernity in the 1960s and 70s was an endeavor in which the Soviet Union played an active </w:t>
      </w:r>
      <w:r w:rsidR="00A94FD3">
        <w:rPr>
          <w:rFonts w:ascii="Times New Roman" w:hAnsi="Times New Roman" w:cs="Times New Roman"/>
          <w:sz w:val="24"/>
          <w:szCs w:val="24"/>
          <w:lang w:val="en-US"/>
        </w:rPr>
        <w:t xml:space="preserve">and visible </w:t>
      </w:r>
      <w:r w:rsidR="002D0DE2" w:rsidRPr="002D0DE2">
        <w:rPr>
          <w:rFonts w:ascii="Times New Roman" w:hAnsi="Times New Roman" w:cs="Times New Roman"/>
          <w:sz w:val="24"/>
          <w:szCs w:val="24"/>
          <w:lang w:val="en-US"/>
        </w:rPr>
        <w:t>role.</w:t>
      </w:r>
    </w:p>
    <w:p w:rsidR="002D0DE2" w:rsidRPr="002D0DE2" w:rsidRDefault="002D0DE2" w:rsidP="00044D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0DE2" w:rsidRPr="002D0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2"/>
    <w:rsid w:val="00044DF9"/>
    <w:rsid w:val="00164C51"/>
    <w:rsid w:val="002C2B00"/>
    <w:rsid w:val="002C7D16"/>
    <w:rsid w:val="002D0DE2"/>
    <w:rsid w:val="0037206F"/>
    <w:rsid w:val="003B0AD5"/>
    <w:rsid w:val="005208C2"/>
    <w:rsid w:val="006A5E8A"/>
    <w:rsid w:val="007F4339"/>
    <w:rsid w:val="00A94FD3"/>
    <w:rsid w:val="00BE08FF"/>
    <w:rsid w:val="00D56345"/>
    <w:rsid w:val="00F44C01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D90"/>
  <w15:docId w15:val="{2A61A362-6197-4663-AD40-B4BC1E9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7D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Rolf</dc:creator>
  <cp:lastModifiedBy>Drago</cp:lastModifiedBy>
  <cp:revision>3</cp:revision>
  <dcterms:created xsi:type="dcterms:W3CDTF">2017-09-02T08:57:00Z</dcterms:created>
  <dcterms:modified xsi:type="dcterms:W3CDTF">2018-03-13T20:28:00Z</dcterms:modified>
</cp:coreProperties>
</file>