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A2E5B" w:rsidRDefault="00BC68B3">
      <w:pPr>
        <w:tabs>
          <w:tab w:val="center" w:pos="5795"/>
        </w:tabs>
        <w:spacing w:after="96"/>
      </w:pPr>
      <w:r>
        <w:rPr>
          <w:noProof/>
        </w:rPr>
        <mc:AlternateContent>
          <mc:Choice Requires="wpg">
            <w:drawing>
              <wp:anchor distT="0" distB="0" distL="114300" distR="114300" simplePos="0" relativeHeight="251658240" behindDoc="0" locked="0" layoutInCell="1" allowOverlap="1">
                <wp:simplePos x="0" y="0"/>
                <wp:positionH relativeFrom="column">
                  <wp:posOffset>599575</wp:posOffset>
                </wp:positionH>
                <wp:positionV relativeFrom="paragraph">
                  <wp:posOffset>128201</wp:posOffset>
                </wp:positionV>
                <wp:extent cx="4717925" cy="771110"/>
                <wp:effectExtent l="0" t="0" r="0" b="0"/>
                <wp:wrapSquare wrapText="bothSides"/>
                <wp:docPr id="7148" name="Group 7148"/>
                <wp:cNvGraphicFramePr/>
                <a:graphic xmlns:a="http://schemas.openxmlformats.org/drawingml/2006/main">
                  <a:graphicData uri="http://schemas.microsoft.com/office/word/2010/wordprocessingGroup">
                    <wpg:wgp>
                      <wpg:cNvGrpSpPr/>
                      <wpg:grpSpPr>
                        <a:xfrm>
                          <a:off x="0" y="0"/>
                          <a:ext cx="4717925" cy="771110"/>
                          <a:chOff x="0" y="0"/>
                          <a:chExt cx="4717925" cy="771110"/>
                        </a:xfrm>
                      </wpg:grpSpPr>
                      <wps:wsp>
                        <wps:cNvPr id="12" name="Rectangle 12"/>
                        <wps:cNvSpPr/>
                        <wps:spPr>
                          <a:xfrm>
                            <a:off x="634" y="2385"/>
                            <a:ext cx="42053" cy="186682"/>
                          </a:xfrm>
                          <a:prstGeom prst="rect">
                            <a:avLst/>
                          </a:prstGeom>
                          <a:ln>
                            <a:noFill/>
                          </a:ln>
                        </wps:spPr>
                        <wps:txbx>
                          <w:txbxContent>
                            <w:p w:rsidR="004A2E5B" w:rsidRDefault="00BC68B3">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4" name="Picture 14"/>
                          <pic:cNvPicPr/>
                        </pic:nvPicPr>
                        <pic:blipFill>
                          <a:blip r:embed="rId4"/>
                          <a:stretch>
                            <a:fillRect/>
                          </a:stretch>
                        </pic:blipFill>
                        <pic:spPr>
                          <a:xfrm>
                            <a:off x="0" y="774"/>
                            <a:ext cx="707498" cy="731231"/>
                          </a:xfrm>
                          <a:prstGeom prst="rect">
                            <a:avLst/>
                          </a:prstGeom>
                        </pic:spPr>
                      </pic:pic>
                      <pic:pic xmlns:pic="http://schemas.openxmlformats.org/drawingml/2006/picture">
                        <pic:nvPicPr>
                          <pic:cNvPr id="16" name="Picture 16"/>
                          <pic:cNvPicPr/>
                        </pic:nvPicPr>
                        <pic:blipFill>
                          <a:blip r:embed="rId5"/>
                          <a:stretch>
                            <a:fillRect/>
                          </a:stretch>
                        </pic:blipFill>
                        <pic:spPr>
                          <a:xfrm>
                            <a:off x="1285056" y="151684"/>
                            <a:ext cx="777457" cy="483610"/>
                          </a:xfrm>
                          <a:prstGeom prst="rect">
                            <a:avLst/>
                          </a:prstGeom>
                        </pic:spPr>
                      </pic:pic>
                      <pic:pic xmlns:pic="http://schemas.openxmlformats.org/drawingml/2006/picture">
                        <pic:nvPicPr>
                          <pic:cNvPr id="20" name="Picture 20"/>
                          <pic:cNvPicPr/>
                        </pic:nvPicPr>
                        <pic:blipFill>
                          <a:blip r:embed="rId6"/>
                          <a:stretch>
                            <a:fillRect/>
                          </a:stretch>
                        </pic:blipFill>
                        <pic:spPr>
                          <a:xfrm>
                            <a:off x="3937295" y="0"/>
                            <a:ext cx="780630" cy="771110"/>
                          </a:xfrm>
                          <a:prstGeom prst="rect">
                            <a:avLst/>
                          </a:prstGeom>
                        </pic:spPr>
                      </pic:pic>
                    </wpg:wgp>
                  </a:graphicData>
                </a:graphic>
              </wp:anchor>
            </w:drawing>
          </mc:Choice>
          <mc:Fallback xmlns:a="http://schemas.openxmlformats.org/drawingml/2006/main">
            <w:pict>
              <v:group id="Group 7148" style="width:371.49pt;height:60.7174pt;position:absolute;mso-position-horizontal-relative:text;mso-position-horizontal:absolute;margin-left:47.2107pt;mso-position-vertical-relative:text;margin-top:10.0946pt;" coordsize="47179,7711">
                <v:rect id="Rectangle 12" style="position:absolute;width:420;height:1866;left:6;top:23;"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Picture 14" style="position:absolute;width:7074;height:7312;left:0;top:7;" filled="f">
                  <v:imagedata r:id="rId7"/>
                </v:shape>
                <v:shape id="Picture 16" style="position:absolute;width:7774;height:4836;left:12850;top:1516;" filled="f">
                  <v:imagedata r:id="rId8"/>
                </v:shape>
                <v:shape id="Picture 20" style="position:absolute;width:7806;height:7711;left:39372;top:0;" filled="f">
                  <v:imagedata r:id="rId9"/>
                </v:shape>
                <w10:wrap type="square"/>
              </v:group>
            </w:pict>
          </mc:Fallback>
        </mc:AlternateContent>
      </w:r>
      <w:r>
        <w:t xml:space="preserve"> </w:t>
      </w:r>
      <w:r>
        <w:tab/>
      </w:r>
      <w:r>
        <w:rPr>
          <w:noProof/>
        </w:rPr>
        <w:drawing>
          <wp:inline distT="0" distB="0" distL="0" distR="0">
            <wp:extent cx="456954" cy="875829"/>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0"/>
                    <a:stretch>
                      <a:fillRect/>
                    </a:stretch>
                  </pic:blipFill>
                  <pic:spPr>
                    <a:xfrm>
                      <a:off x="0" y="0"/>
                      <a:ext cx="456954" cy="875829"/>
                    </a:xfrm>
                    <a:prstGeom prst="rect">
                      <a:avLst/>
                    </a:prstGeom>
                  </pic:spPr>
                </pic:pic>
              </a:graphicData>
            </a:graphic>
          </wp:inline>
        </w:drawing>
      </w:r>
    </w:p>
    <w:p w:rsidR="004A2E5B" w:rsidRDefault="00BC68B3">
      <w:pPr>
        <w:spacing w:after="218"/>
      </w:pPr>
      <w:r>
        <w:t xml:space="preserve"> </w:t>
      </w:r>
    </w:p>
    <w:p w:rsidR="004A2E5B" w:rsidRDefault="00BC68B3">
      <w:pPr>
        <w:spacing w:after="225"/>
      </w:pPr>
      <w:r>
        <w:t xml:space="preserve"> </w:t>
      </w:r>
    </w:p>
    <w:p w:rsidR="004A2E5B" w:rsidRDefault="00BC68B3">
      <w:pPr>
        <w:spacing w:after="0"/>
      </w:pPr>
      <w:r>
        <w:rPr>
          <w:rFonts w:ascii="Times New Roman" w:eastAsia="Times New Roman" w:hAnsi="Times New Roman" w:cs="Times New Roman"/>
          <w:sz w:val="24"/>
        </w:rPr>
        <w:t xml:space="preserve"> </w:t>
      </w:r>
    </w:p>
    <w:p w:rsidR="004A2E5B" w:rsidRDefault="00BC68B3">
      <w:pPr>
        <w:spacing w:after="9" w:line="249" w:lineRule="auto"/>
        <w:ind w:hanging="10"/>
        <w:jc w:val="both"/>
      </w:pPr>
      <w:r>
        <w:rPr>
          <w:rFonts w:ascii="Times New Roman" w:eastAsia="Times New Roman" w:hAnsi="Times New Roman" w:cs="Times New Roman"/>
          <w:sz w:val="24"/>
        </w:rPr>
        <w:t xml:space="preserve">University of Zagreb Faculty of Humanities and Social Sciences – Department of History </w:t>
      </w:r>
    </w:p>
    <w:p w:rsidR="004A2E5B" w:rsidRDefault="00BC68B3">
      <w:pPr>
        <w:spacing w:after="0"/>
      </w:pPr>
      <w:r>
        <w:rPr>
          <w:rFonts w:ascii="Times New Roman" w:eastAsia="Times New Roman" w:hAnsi="Times New Roman" w:cs="Times New Roman"/>
          <w:sz w:val="24"/>
        </w:rPr>
        <w:t xml:space="preserve">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37" w:line="249" w:lineRule="auto"/>
        <w:ind w:left="1454" w:hanging="10"/>
        <w:jc w:val="both"/>
      </w:pPr>
      <w:r>
        <w:rPr>
          <w:rFonts w:ascii="Times New Roman" w:eastAsia="Times New Roman" w:hAnsi="Times New Roman" w:cs="Times New Roman"/>
          <w:sz w:val="24"/>
        </w:rPr>
        <w:t>University of Ljubljana Faculty of Arts – Department of History</w:t>
      </w:r>
      <w:r>
        <w:rPr>
          <w:rFonts w:ascii="Times New Roman" w:eastAsia="Times New Roman" w:hAnsi="Times New Roman" w:cs="Times New Roman"/>
          <w:b/>
          <w:sz w:val="24"/>
        </w:rPr>
        <w:t xml:space="preserve"> </w:t>
      </w:r>
    </w:p>
    <w:p w:rsidR="004A2E5B" w:rsidRDefault="00BC68B3">
      <w:pPr>
        <w:spacing w:after="2" w:line="237" w:lineRule="auto"/>
        <w:ind w:left="4534" w:right="4467"/>
        <w:jc w:val="both"/>
      </w:pPr>
      <w:r>
        <w:rPr>
          <w:rFonts w:ascii="Times New Roman" w:eastAsia="Times New Roman" w:hAnsi="Times New Roman" w:cs="Times New Roman"/>
          <w:b/>
          <w:sz w:val="28"/>
        </w:rPr>
        <w:t xml:space="preserve">    </w:t>
      </w:r>
    </w:p>
    <w:p w:rsidR="004A2E5B" w:rsidRDefault="00BC68B3">
      <w:pPr>
        <w:spacing w:after="0" w:line="237" w:lineRule="auto"/>
        <w:ind w:left="4534" w:right="4467"/>
        <w:jc w:val="both"/>
      </w:pPr>
      <w:r>
        <w:rPr>
          <w:rFonts w:ascii="Times New Roman" w:eastAsia="Times New Roman" w:hAnsi="Times New Roman" w:cs="Times New Roman"/>
          <w:b/>
          <w:sz w:val="28"/>
        </w:rPr>
        <w:t xml:space="preserve">    </w:t>
      </w:r>
    </w:p>
    <w:p w:rsidR="004A2E5B" w:rsidRDefault="00BC68B3">
      <w:pPr>
        <w:spacing w:after="119"/>
        <w:ind w:left="10" w:right="3" w:hanging="10"/>
        <w:jc w:val="center"/>
      </w:pPr>
      <w:r>
        <w:rPr>
          <w:rFonts w:ascii="Times New Roman" w:eastAsia="Times New Roman" w:hAnsi="Times New Roman" w:cs="Times New Roman"/>
          <w:b/>
          <w:sz w:val="28"/>
        </w:rPr>
        <w:t xml:space="preserve">International Conference </w:t>
      </w:r>
    </w:p>
    <w:p w:rsidR="004A2E5B" w:rsidRDefault="00BC68B3">
      <w:pPr>
        <w:spacing w:after="0"/>
      </w:pPr>
      <w:r>
        <w:rPr>
          <w:rFonts w:ascii="Times New Roman" w:eastAsia="Times New Roman" w:hAnsi="Times New Roman" w:cs="Times New Roman"/>
          <w:b/>
          <w:sz w:val="44"/>
        </w:rPr>
        <w:t xml:space="preserve"> </w:t>
      </w:r>
    </w:p>
    <w:p w:rsidR="004A2E5B" w:rsidRDefault="00BC68B3">
      <w:pPr>
        <w:pStyle w:val="Heading1"/>
      </w:pPr>
      <w:r>
        <w:t xml:space="preserve">The Tito-Stalin Split 70 Years After </w:t>
      </w:r>
    </w:p>
    <w:p w:rsidR="004A2E5B" w:rsidRDefault="00BC68B3">
      <w:pPr>
        <w:spacing w:after="0"/>
        <w:ind w:left="107"/>
        <w:jc w:val="center"/>
      </w:pPr>
      <w:r>
        <w:rPr>
          <w:rFonts w:ascii="Times New Roman" w:eastAsia="Times New Roman" w:hAnsi="Times New Roman" w:cs="Times New Roman"/>
          <w:b/>
          <w:sz w:val="44"/>
        </w:rPr>
        <w:t xml:space="preserve"> </w:t>
      </w:r>
    </w:p>
    <w:p w:rsidR="004A2E5B" w:rsidRDefault="00BC68B3">
      <w:pPr>
        <w:spacing w:after="0"/>
      </w:pPr>
      <w:r>
        <w:rPr>
          <w:rFonts w:ascii="Times New Roman" w:eastAsia="Times New Roman" w:hAnsi="Times New Roman" w:cs="Times New Roman"/>
          <w:b/>
          <w:sz w:val="28"/>
        </w:rPr>
        <w:t xml:space="preserve"> </w:t>
      </w:r>
    </w:p>
    <w:p w:rsidR="004A2E5B" w:rsidRDefault="00BC68B3">
      <w:pPr>
        <w:spacing w:after="0"/>
        <w:ind w:left="10" w:hanging="10"/>
        <w:jc w:val="center"/>
      </w:pPr>
      <w:r>
        <w:rPr>
          <w:rFonts w:ascii="Times New Roman" w:eastAsia="Times New Roman" w:hAnsi="Times New Roman" w:cs="Times New Roman"/>
          <w:b/>
          <w:sz w:val="28"/>
        </w:rPr>
        <w:t xml:space="preserve">Zagreb and Goli otok  </w:t>
      </w:r>
    </w:p>
    <w:p w:rsidR="004A2E5B" w:rsidRDefault="00BC68B3">
      <w:pPr>
        <w:spacing w:after="0"/>
        <w:ind w:left="67"/>
        <w:jc w:val="center"/>
      </w:pPr>
      <w:r>
        <w:rPr>
          <w:rFonts w:ascii="Times New Roman" w:eastAsia="Times New Roman" w:hAnsi="Times New Roman" w:cs="Times New Roman"/>
          <w:b/>
          <w:sz w:val="28"/>
        </w:rPr>
        <w:t xml:space="preserve"> </w:t>
      </w:r>
    </w:p>
    <w:p w:rsidR="004A2E5B" w:rsidRDefault="00BC68B3">
      <w:pPr>
        <w:pStyle w:val="Heading2"/>
        <w:ind w:right="2"/>
      </w:pPr>
      <w:r>
        <w:t xml:space="preserve">28-30 June 2018 </w:t>
      </w:r>
    </w:p>
    <w:p w:rsidR="004A2E5B" w:rsidRDefault="00BC68B3">
      <w:pPr>
        <w:spacing w:after="0"/>
      </w:pPr>
      <w:r>
        <w:rPr>
          <w:rFonts w:ascii="Times New Roman" w:eastAsia="Times New Roman" w:hAnsi="Times New Roman" w:cs="Times New Roman"/>
          <w:b/>
          <w:sz w:val="28"/>
        </w:rPr>
        <w:t xml:space="preserve"> </w:t>
      </w:r>
    </w:p>
    <w:p w:rsidR="004A2E5B" w:rsidRDefault="00BC68B3">
      <w:pPr>
        <w:spacing w:after="0"/>
      </w:pPr>
      <w:r>
        <w:rPr>
          <w:rFonts w:ascii="Times New Roman" w:eastAsia="Times New Roman" w:hAnsi="Times New Roman" w:cs="Times New Roman"/>
          <w:b/>
          <w:sz w:val="28"/>
        </w:rPr>
        <w:t xml:space="preserve"> </w:t>
      </w:r>
    </w:p>
    <w:p w:rsidR="004A2E5B" w:rsidRDefault="00BC68B3">
      <w:pPr>
        <w:spacing w:after="0" w:line="238" w:lineRule="auto"/>
        <w:ind w:right="9011"/>
      </w:pPr>
      <w:r>
        <w:rPr>
          <w:rFonts w:ascii="Times New Roman" w:eastAsia="Times New Roman" w:hAnsi="Times New Roman" w:cs="Times New Roman"/>
          <w:b/>
          <w:sz w:val="24"/>
        </w:rPr>
        <w:t xml:space="preserve">                </w:t>
      </w:r>
    </w:p>
    <w:p w:rsidR="004A2E5B" w:rsidRDefault="00BC68B3">
      <w:pPr>
        <w:spacing w:after="0" w:line="238" w:lineRule="auto"/>
        <w:ind w:right="9011"/>
      </w:pPr>
      <w:r>
        <w:rPr>
          <w:rFonts w:ascii="Times New Roman" w:eastAsia="Times New Roman" w:hAnsi="Times New Roman" w:cs="Times New Roman"/>
          <w:b/>
          <w:sz w:val="24"/>
        </w:rPr>
        <w:t xml:space="preserve">    </w:t>
      </w:r>
    </w:p>
    <w:p w:rsidR="004A2E5B" w:rsidRDefault="00BC68B3">
      <w:pPr>
        <w:spacing w:after="0" w:line="238" w:lineRule="auto"/>
        <w:ind w:right="9011"/>
      </w:pPr>
      <w:r>
        <w:rPr>
          <w:rFonts w:ascii="Times New Roman" w:eastAsia="Times New Roman" w:hAnsi="Times New Roman" w:cs="Times New Roman"/>
          <w:b/>
          <w:sz w:val="24"/>
        </w:rPr>
        <w:t xml:space="preserve">          </w:t>
      </w:r>
    </w:p>
    <w:p w:rsidR="004A2E5B" w:rsidRDefault="00BC68B3">
      <w:pPr>
        <w:spacing w:after="0"/>
        <w:ind w:left="57"/>
        <w:jc w:val="center"/>
      </w:pPr>
      <w:r>
        <w:rPr>
          <w:rFonts w:ascii="Times New Roman" w:eastAsia="Times New Roman" w:hAnsi="Times New Roman" w:cs="Times New Roman"/>
          <w:b/>
          <w:sz w:val="24"/>
        </w:rPr>
        <w:t xml:space="preserve"> </w:t>
      </w:r>
    </w:p>
    <w:p w:rsidR="004A2E5B" w:rsidRDefault="00BC68B3">
      <w:pPr>
        <w:spacing w:after="5"/>
        <w:ind w:left="10" w:right="7" w:hanging="10"/>
        <w:jc w:val="center"/>
      </w:pPr>
      <w:r>
        <w:rPr>
          <w:rFonts w:ascii="Times New Roman" w:eastAsia="Times New Roman" w:hAnsi="Times New Roman" w:cs="Times New Roman"/>
          <w:sz w:val="24"/>
        </w:rPr>
        <w:t xml:space="preserve">Organizing Committee: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0"/>
        <w:ind w:left="10" w:right="5" w:hanging="10"/>
        <w:jc w:val="center"/>
      </w:pPr>
      <w:r>
        <w:rPr>
          <w:rFonts w:ascii="Times New Roman" w:eastAsia="Times New Roman" w:hAnsi="Times New Roman" w:cs="Times New Roman"/>
          <w:b/>
          <w:sz w:val="24"/>
        </w:rPr>
        <w:t xml:space="preserve">PhD Bojan Balkovec </w:t>
      </w:r>
    </w:p>
    <w:p w:rsidR="004A2E5B" w:rsidRDefault="00BC68B3">
      <w:pPr>
        <w:spacing w:after="9" w:line="249" w:lineRule="auto"/>
        <w:ind w:left="2632" w:hanging="10"/>
        <w:jc w:val="both"/>
      </w:pPr>
      <w:r>
        <w:rPr>
          <w:rFonts w:ascii="Times New Roman" w:eastAsia="Times New Roman" w:hAnsi="Times New Roman" w:cs="Times New Roman"/>
          <w:sz w:val="24"/>
        </w:rPr>
        <w:t xml:space="preserve">Faculty of Arts, University of Ljubljana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0"/>
        <w:ind w:left="10" w:right="3" w:hanging="10"/>
        <w:jc w:val="center"/>
      </w:pPr>
      <w:r>
        <w:rPr>
          <w:rFonts w:ascii="Times New Roman" w:eastAsia="Times New Roman" w:hAnsi="Times New Roman" w:cs="Times New Roman"/>
          <w:b/>
          <w:sz w:val="24"/>
        </w:rPr>
        <w:t xml:space="preserve">PhD Stefano Bianchini </w:t>
      </w:r>
    </w:p>
    <w:p w:rsidR="004A2E5B" w:rsidRDefault="00BC68B3">
      <w:pPr>
        <w:spacing w:after="5"/>
        <w:ind w:left="10" w:right="5" w:hanging="10"/>
        <w:jc w:val="center"/>
      </w:pPr>
      <w:r>
        <w:rPr>
          <w:rFonts w:ascii="Times New Roman" w:eastAsia="Times New Roman" w:hAnsi="Times New Roman" w:cs="Times New Roman"/>
          <w:sz w:val="24"/>
        </w:rPr>
        <w:t xml:space="preserve">University of Bologna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pStyle w:val="Heading3"/>
        <w:ind w:right="4"/>
      </w:pPr>
      <w:r>
        <w:t xml:space="preserve">PhD Tvrtko Jakovina </w:t>
      </w:r>
    </w:p>
    <w:p w:rsidR="004A2E5B" w:rsidRDefault="00BC68B3">
      <w:pPr>
        <w:spacing w:after="0"/>
        <w:ind w:left="10" w:right="1407" w:hanging="10"/>
        <w:jc w:val="right"/>
      </w:pPr>
      <w:r>
        <w:rPr>
          <w:rFonts w:ascii="Times New Roman" w:eastAsia="Times New Roman" w:hAnsi="Times New Roman" w:cs="Times New Roman"/>
          <w:sz w:val="24"/>
        </w:rPr>
        <w:t xml:space="preserve">Faculty of Humanities and Social Sciences, University of Zagreb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0"/>
        <w:ind w:left="10" w:right="8" w:hanging="10"/>
        <w:jc w:val="center"/>
      </w:pPr>
      <w:r>
        <w:rPr>
          <w:rFonts w:ascii="Times New Roman" w:eastAsia="Times New Roman" w:hAnsi="Times New Roman" w:cs="Times New Roman"/>
          <w:b/>
          <w:sz w:val="24"/>
        </w:rPr>
        <w:t xml:space="preserve">PhD Martin Previšić </w:t>
      </w:r>
    </w:p>
    <w:p w:rsidR="004A2E5B" w:rsidRDefault="00BC68B3">
      <w:pPr>
        <w:spacing w:after="0"/>
        <w:ind w:left="10" w:right="1407" w:hanging="10"/>
        <w:jc w:val="right"/>
      </w:pPr>
      <w:r>
        <w:rPr>
          <w:rFonts w:ascii="Times New Roman" w:eastAsia="Times New Roman" w:hAnsi="Times New Roman" w:cs="Times New Roman"/>
          <w:sz w:val="24"/>
        </w:rPr>
        <w:t xml:space="preserve">Faculty of Humanities and Social Sciences, University of Zagreb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0"/>
        <w:ind w:left="10" w:right="8" w:hanging="10"/>
        <w:jc w:val="center"/>
      </w:pPr>
      <w:r>
        <w:rPr>
          <w:rFonts w:ascii="Times New Roman" w:eastAsia="Times New Roman" w:hAnsi="Times New Roman" w:cs="Times New Roman"/>
          <w:b/>
          <w:sz w:val="24"/>
        </w:rPr>
        <w:t xml:space="preserve">PhD Božo Repe </w:t>
      </w:r>
    </w:p>
    <w:p w:rsidR="004A2E5B" w:rsidRDefault="00BC68B3">
      <w:pPr>
        <w:spacing w:after="9" w:line="249" w:lineRule="auto"/>
        <w:ind w:left="2632" w:hanging="10"/>
        <w:jc w:val="both"/>
      </w:pPr>
      <w:r>
        <w:rPr>
          <w:rFonts w:ascii="Times New Roman" w:eastAsia="Times New Roman" w:hAnsi="Times New Roman" w:cs="Times New Roman"/>
          <w:sz w:val="24"/>
        </w:rPr>
        <w:t xml:space="preserve">Faculty of Arts, University of Ljubljana </w:t>
      </w:r>
    </w:p>
    <w:p w:rsidR="004A2E5B" w:rsidRDefault="00BC68B3">
      <w:pPr>
        <w:spacing w:after="0" w:line="238" w:lineRule="auto"/>
        <w:ind w:right="9011"/>
      </w:pPr>
      <w:r>
        <w:rPr>
          <w:rFonts w:ascii="Times New Roman" w:eastAsia="Times New Roman" w:hAnsi="Times New Roman" w:cs="Times New Roman"/>
          <w:b/>
          <w:sz w:val="24"/>
        </w:rPr>
        <w:t xml:space="preserve">  </w:t>
      </w:r>
    </w:p>
    <w:p w:rsidR="004A2E5B" w:rsidRDefault="00BC68B3">
      <w:pPr>
        <w:spacing w:after="8"/>
        <w:ind w:left="57"/>
        <w:jc w:val="center"/>
      </w:pPr>
      <w:r>
        <w:rPr>
          <w:rFonts w:ascii="Times New Roman" w:eastAsia="Times New Roman" w:hAnsi="Times New Roman" w:cs="Times New Roman"/>
          <w:b/>
          <w:sz w:val="24"/>
        </w:rPr>
        <w:t xml:space="preserve"> </w:t>
      </w:r>
    </w:p>
    <w:p w:rsidR="004A2E5B" w:rsidRDefault="00BC68B3">
      <w:pPr>
        <w:spacing w:after="0"/>
      </w:pPr>
      <w:r>
        <w:rPr>
          <w:rFonts w:ascii="Times New Roman" w:eastAsia="Times New Roman" w:hAnsi="Times New Roman" w:cs="Times New Roman"/>
          <w:b/>
          <w:sz w:val="24"/>
        </w:rPr>
        <w:lastRenderedPageBreak/>
        <w:t>Foreword</w:t>
      </w:r>
      <w:r>
        <w:rPr>
          <w:rFonts w:ascii="Times New Roman" w:eastAsia="Times New Roman" w:hAnsi="Times New Roman" w:cs="Times New Roman"/>
          <w:sz w:val="24"/>
        </w:rPr>
        <w:t xml:space="preserve"> </w:t>
      </w:r>
    </w:p>
    <w:p w:rsidR="004A2E5B" w:rsidRDefault="00BC68B3">
      <w:pPr>
        <w:spacing w:after="0"/>
      </w:pPr>
      <w:r>
        <w:rPr>
          <w:rFonts w:ascii="Times New Roman" w:eastAsia="Times New Roman" w:hAnsi="Times New Roman" w:cs="Times New Roman"/>
          <w:sz w:val="24"/>
        </w:rPr>
        <w:t xml:space="preserve"> </w:t>
      </w:r>
    </w:p>
    <w:p w:rsidR="004A2E5B" w:rsidRDefault="00BC68B3">
      <w:pPr>
        <w:spacing w:after="0"/>
      </w:pPr>
      <w:r>
        <w:rPr>
          <w:rFonts w:ascii="Times New Roman" w:eastAsia="Times New Roman" w:hAnsi="Times New Roman" w:cs="Times New Roman"/>
          <w:sz w:val="24"/>
        </w:rPr>
        <w:t xml:space="preserve"> </w:t>
      </w:r>
    </w:p>
    <w:p w:rsidR="004A2E5B" w:rsidRDefault="00BC68B3">
      <w:pPr>
        <w:spacing w:after="9" w:line="249" w:lineRule="auto"/>
        <w:ind w:hanging="10"/>
        <w:jc w:val="both"/>
      </w:pPr>
      <w:r>
        <w:rPr>
          <w:rFonts w:ascii="Times New Roman" w:eastAsia="Times New Roman" w:hAnsi="Times New Roman" w:cs="Times New Roman"/>
          <w:sz w:val="24"/>
        </w:rPr>
        <w:t>The announcement of the Information Bureau Resolution of 28 June 1948 initiated the break between Yugoslavia and the Soviet Union, which would quickly turn into one of the most important events of the early phase of the Cold War. It was the first major con</w:t>
      </w:r>
      <w:r>
        <w:rPr>
          <w:rFonts w:ascii="Times New Roman" w:eastAsia="Times New Roman" w:hAnsi="Times New Roman" w:cs="Times New Roman"/>
          <w:sz w:val="24"/>
        </w:rPr>
        <w:t>flict in the theretofore-monolithic international communist movement and it remained a permanent reference for communist parties that wanted to become ideologically and politically emancipated from Moscow. For socialist Yugoslavia, it remained the most imp</w:t>
      </w:r>
      <w:r>
        <w:rPr>
          <w:rFonts w:ascii="Times New Roman" w:eastAsia="Times New Roman" w:hAnsi="Times New Roman" w:cs="Times New Roman"/>
          <w:sz w:val="24"/>
        </w:rPr>
        <w:t>ortant, defining, event of its history. One of the outcomes of the break in this aspect was the specific development of Yugoslavia, which remained communist, but was able to articulate its own path both in the internal and foreign policy stage. This led to</w:t>
      </w:r>
      <w:r>
        <w:rPr>
          <w:rFonts w:ascii="Times New Roman" w:eastAsia="Times New Roman" w:hAnsi="Times New Roman" w:cs="Times New Roman"/>
          <w:sz w:val="24"/>
        </w:rPr>
        <w:t xml:space="preserve"> the creation of the Non-Aligned Movement, an organization bringing together states independent of the Western or the Eastern Bloc. This is the main reason why Yugoslavia and its leader Josip Broz Tito became an important factor in Cold War international r</w:t>
      </w:r>
      <w:r>
        <w:rPr>
          <w:rFonts w:ascii="Times New Roman" w:eastAsia="Times New Roman" w:hAnsi="Times New Roman" w:cs="Times New Roman"/>
          <w:sz w:val="24"/>
        </w:rPr>
        <w:t>elations. The Break of 1948 also initiated a series of processes in the internal Yugoslav ideological, economic and social spheres. During the conflict (1948-1956) Yugoslav secret police (UDBA), motivated by fear of an internal coup and an outside military</w:t>
      </w:r>
      <w:r>
        <w:rPr>
          <w:rFonts w:ascii="Times New Roman" w:eastAsia="Times New Roman" w:hAnsi="Times New Roman" w:cs="Times New Roman"/>
          <w:sz w:val="24"/>
        </w:rPr>
        <w:t xml:space="preserve"> intervention, carried out a wave of arrests of real and alleged Stalin supporters („ibeovci)“ who mostly ended up in camps (Goli otok, Sveti Grgur) and prisons where they were exposed to physical and psychological abuse and severe physical labor. In addit</w:t>
      </w:r>
      <w:r>
        <w:rPr>
          <w:rFonts w:ascii="Times New Roman" w:eastAsia="Times New Roman" w:hAnsi="Times New Roman" w:cs="Times New Roman"/>
          <w:sz w:val="24"/>
        </w:rPr>
        <w:t>ion, the separation from Moscow initiated reforms of the system, organization of the state and Party, primarily focusing on limited political, economic and administrative decentralization and liberalization. The efforts to become emancipated from Soviet an</w:t>
      </w:r>
      <w:r>
        <w:rPr>
          <w:rFonts w:ascii="Times New Roman" w:eastAsia="Times New Roman" w:hAnsi="Times New Roman" w:cs="Times New Roman"/>
          <w:sz w:val="24"/>
        </w:rPr>
        <w:t xml:space="preserve">d homegrown Stalinism spurred various processes in social, cultural, artistic and other forms of Yugoslav life. </w:t>
      </w:r>
    </w:p>
    <w:p w:rsidR="004A2E5B" w:rsidRDefault="00BC68B3">
      <w:pPr>
        <w:spacing w:after="9" w:line="249" w:lineRule="auto"/>
        <w:ind w:hanging="10"/>
        <w:jc w:val="both"/>
      </w:pPr>
      <w:r>
        <w:rPr>
          <w:rFonts w:ascii="Times New Roman" w:eastAsia="Times New Roman" w:hAnsi="Times New Roman" w:cs="Times New Roman"/>
          <w:sz w:val="24"/>
        </w:rPr>
        <w:t>The aim of the conference is to bring together scientists whose ideas and work contribute to new interpretations of the different aspects of th</w:t>
      </w:r>
      <w:r>
        <w:rPr>
          <w:rFonts w:ascii="Times New Roman" w:eastAsia="Times New Roman" w:hAnsi="Times New Roman" w:cs="Times New Roman"/>
          <w:sz w:val="24"/>
        </w:rPr>
        <w:t xml:space="preserve">e Tito-Stalin conflict. </w:t>
      </w:r>
    </w:p>
    <w:p w:rsidR="004A2E5B" w:rsidRDefault="00BC68B3">
      <w:pPr>
        <w:spacing w:after="0" w:line="238" w:lineRule="auto"/>
        <w:ind w:left="4534" w:right="4477"/>
        <w:jc w:val="both"/>
      </w:pPr>
      <w:r>
        <w:rPr>
          <w:rFonts w:ascii="Times New Roman" w:eastAsia="Times New Roman" w:hAnsi="Times New Roman" w:cs="Times New Roman"/>
          <w:b/>
          <w:sz w:val="24"/>
        </w:rPr>
        <w:t xml:space="preserve">                      </w:t>
      </w:r>
    </w:p>
    <w:p w:rsidR="004A2E5B" w:rsidRDefault="00BC68B3">
      <w:pPr>
        <w:spacing w:after="250"/>
        <w:ind w:left="835"/>
      </w:pPr>
      <w:r>
        <w:rPr>
          <w:noProof/>
        </w:rPr>
        <mc:AlternateContent>
          <mc:Choice Requires="wpg">
            <w:drawing>
              <wp:inline distT="0" distB="0" distL="0" distR="0">
                <wp:extent cx="4698378" cy="6093"/>
                <wp:effectExtent l="0" t="0" r="0" b="0"/>
                <wp:docPr id="6250" name="Group 6250"/>
                <wp:cNvGraphicFramePr/>
                <a:graphic xmlns:a="http://schemas.openxmlformats.org/drawingml/2006/main">
                  <a:graphicData uri="http://schemas.microsoft.com/office/word/2010/wordprocessingGroup">
                    <wpg:wgp>
                      <wpg:cNvGrpSpPr/>
                      <wpg:grpSpPr>
                        <a:xfrm>
                          <a:off x="0" y="0"/>
                          <a:ext cx="4698378" cy="6093"/>
                          <a:chOff x="0" y="0"/>
                          <a:chExt cx="4698378" cy="6093"/>
                        </a:xfrm>
                      </wpg:grpSpPr>
                      <wps:wsp>
                        <wps:cNvPr id="7430" name="Shape 7430"/>
                        <wps:cNvSpPr/>
                        <wps:spPr>
                          <a:xfrm>
                            <a:off x="0" y="0"/>
                            <a:ext cx="4698378" cy="9144"/>
                          </a:xfrm>
                          <a:custGeom>
                            <a:avLst/>
                            <a:gdLst/>
                            <a:ahLst/>
                            <a:cxnLst/>
                            <a:rect l="0" t="0" r="0" b="0"/>
                            <a:pathLst>
                              <a:path w="4698378" h="9144">
                                <a:moveTo>
                                  <a:pt x="0" y="0"/>
                                </a:moveTo>
                                <a:lnTo>
                                  <a:pt x="4698378" y="0"/>
                                </a:lnTo>
                                <a:lnTo>
                                  <a:pt x="4698378" y="9144"/>
                                </a:lnTo>
                                <a:lnTo>
                                  <a:pt x="0" y="9144"/>
                                </a:lnTo>
                                <a:lnTo>
                                  <a:pt x="0" y="0"/>
                                </a:lnTo>
                              </a:path>
                            </a:pathLst>
                          </a:custGeom>
                          <a:ln w="0" cap="flat">
                            <a:miter lim="127000"/>
                          </a:ln>
                        </wps:spPr>
                        <wps:style>
                          <a:lnRef idx="0">
                            <a:srgbClr val="000000">
                              <a:alpha val="0"/>
                            </a:srgbClr>
                          </a:lnRef>
                          <a:fillRef idx="1">
                            <a:srgbClr val="5B9BD4"/>
                          </a:fillRef>
                          <a:effectRef idx="0">
                            <a:scrgbClr r="0" g="0" b="0"/>
                          </a:effectRef>
                          <a:fontRef idx="none"/>
                        </wps:style>
                        <wps:bodyPr/>
                      </wps:wsp>
                    </wpg:wgp>
                  </a:graphicData>
                </a:graphic>
              </wp:inline>
            </w:drawing>
          </mc:Choice>
          <mc:Fallback xmlns:a="http://schemas.openxmlformats.org/drawingml/2006/main">
            <w:pict>
              <v:group id="Group 6250" style="width:369.951pt;height:0.479736pt;mso-position-horizontal-relative:char;mso-position-vertical-relative:line" coordsize="46983,60">
                <v:shape id="Shape 7431" style="position:absolute;width:46983;height:91;left:0;top:0;" coordsize="4698378,9144" path="m0,0l4698378,0l4698378,9144l0,9144l0,0">
                  <v:stroke weight="0pt" endcap="flat" joinstyle="miter" miterlimit="10" on="false" color="#000000" opacity="0"/>
                  <v:fill on="true" color="#5b9bd4"/>
                </v:shape>
              </v:group>
            </w:pict>
          </mc:Fallback>
        </mc:AlternateContent>
      </w:r>
    </w:p>
    <w:p w:rsidR="004A2E5B" w:rsidRDefault="00BC68B3">
      <w:pPr>
        <w:pStyle w:val="Heading2"/>
        <w:ind w:right="4"/>
      </w:pPr>
      <w:r>
        <w:t xml:space="preserve">Day 1 </w:t>
      </w:r>
    </w:p>
    <w:p w:rsidR="004A2E5B" w:rsidRDefault="00BC68B3">
      <w:pPr>
        <w:spacing w:after="401"/>
        <w:ind w:left="835"/>
      </w:pPr>
      <w:r>
        <w:rPr>
          <w:noProof/>
        </w:rPr>
        <mc:AlternateContent>
          <mc:Choice Requires="wpg">
            <w:drawing>
              <wp:inline distT="0" distB="0" distL="0" distR="0">
                <wp:extent cx="4698378" cy="6093"/>
                <wp:effectExtent l="0" t="0" r="0" b="0"/>
                <wp:docPr id="6251" name="Group 6251"/>
                <wp:cNvGraphicFramePr/>
                <a:graphic xmlns:a="http://schemas.openxmlformats.org/drawingml/2006/main">
                  <a:graphicData uri="http://schemas.microsoft.com/office/word/2010/wordprocessingGroup">
                    <wpg:wgp>
                      <wpg:cNvGrpSpPr/>
                      <wpg:grpSpPr>
                        <a:xfrm>
                          <a:off x="0" y="0"/>
                          <a:ext cx="4698378" cy="6093"/>
                          <a:chOff x="0" y="0"/>
                          <a:chExt cx="4698378" cy="6093"/>
                        </a:xfrm>
                      </wpg:grpSpPr>
                      <wps:wsp>
                        <wps:cNvPr id="7432" name="Shape 7432"/>
                        <wps:cNvSpPr/>
                        <wps:spPr>
                          <a:xfrm>
                            <a:off x="0" y="0"/>
                            <a:ext cx="4698378" cy="9144"/>
                          </a:xfrm>
                          <a:custGeom>
                            <a:avLst/>
                            <a:gdLst/>
                            <a:ahLst/>
                            <a:cxnLst/>
                            <a:rect l="0" t="0" r="0" b="0"/>
                            <a:pathLst>
                              <a:path w="4698378" h="9144">
                                <a:moveTo>
                                  <a:pt x="0" y="0"/>
                                </a:moveTo>
                                <a:lnTo>
                                  <a:pt x="4698378" y="0"/>
                                </a:lnTo>
                                <a:lnTo>
                                  <a:pt x="4698378" y="9144"/>
                                </a:lnTo>
                                <a:lnTo>
                                  <a:pt x="0" y="9144"/>
                                </a:lnTo>
                                <a:lnTo>
                                  <a:pt x="0" y="0"/>
                                </a:lnTo>
                              </a:path>
                            </a:pathLst>
                          </a:custGeom>
                          <a:ln w="0" cap="flat">
                            <a:miter lim="127000"/>
                          </a:ln>
                        </wps:spPr>
                        <wps:style>
                          <a:lnRef idx="0">
                            <a:srgbClr val="000000">
                              <a:alpha val="0"/>
                            </a:srgbClr>
                          </a:lnRef>
                          <a:fillRef idx="1">
                            <a:srgbClr val="5B9BD4"/>
                          </a:fillRef>
                          <a:effectRef idx="0">
                            <a:scrgbClr r="0" g="0" b="0"/>
                          </a:effectRef>
                          <a:fontRef idx="none"/>
                        </wps:style>
                        <wps:bodyPr/>
                      </wps:wsp>
                    </wpg:wgp>
                  </a:graphicData>
                </a:graphic>
              </wp:inline>
            </w:drawing>
          </mc:Choice>
          <mc:Fallback xmlns:a="http://schemas.openxmlformats.org/drawingml/2006/main">
            <w:pict>
              <v:group id="Group 6251" style="width:369.951pt;height:0.479736pt;mso-position-horizontal-relative:char;mso-position-vertical-relative:line" coordsize="46983,60">
                <v:shape id="Shape 7433" style="position:absolute;width:46983;height:91;left:0;top:0;" coordsize="4698378,9144" path="m0,0l4698378,0l4698378,9144l0,9144l0,0">
                  <v:stroke weight="0pt" endcap="flat" joinstyle="miter" miterlimit="10" on="false" color="#000000" opacity="0"/>
                  <v:fill on="true" color="#5b9bd4"/>
                </v:shape>
              </v:group>
            </w:pict>
          </mc:Fallback>
        </mc:AlternateContent>
      </w:r>
    </w:p>
    <w:p w:rsidR="004A2E5B" w:rsidRDefault="00BC68B3">
      <w:pPr>
        <w:spacing w:after="27"/>
        <w:ind w:left="57"/>
        <w:jc w:val="center"/>
      </w:pPr>
      <w:r>
        <w:rPr>
          <w:rFonts w:ascii="Times New Roman" w:eastAsia="Times New Roman" w:hAnsi="Times New Roman" w:cs="Times New Roman"/>
          <w:b/>
          <w:sz w:val="24"/>
        </w:rPr>
        <w:t xml:space="preserve"> </w:t>
      </w:r>
    </w:p>
    <w:p w:rsidR="004A2E5B" w:rsidRDefault="00BC68B3">
      <w:pPr>
        <w:spacing w:after="0"/>
        <w:ind w:right="1"/>
        <w:jc w:val="center"/>
      </w:pPr>
      <w:r>
        <w:rPr>
          <w:rFonts w:ascii="Times New Roman" w:eastAsia="Times New Roman" w:hAnsi="Times New Roman" w:cs="Times New Roman"/>
          <w:b/>
          <w:sz w:val="28"/>
        </w:rPr>
        <w:t xml:space="preserve">Krležin Gvozd, Zagreb </w:t>
      </w:r>
    </w:p>
    <w:p w:rsidR="004A2E5B" w:rsidRDefault="00BC68B3">
      <w:pPr>
        <w:pStyle w:val="Heading2"/>
        <w:ind w:right="4"/>
      </w:pPr>
      <w:r>
        <w:t>June 28</w:t>
      </w:r>
      <w:r>
        <w:rPr>
          <w:vertAlign w:val="superscript"/>
        </w:rPr>
        <w:t>th</w:t>
      </w:r>
      <w:r>
        <w:t xml:space="preserve"> 2018   </w:t>
      </w:r>
    </w:p>
    <w:p w:rsidR="004A2E5B" w:rsidRDefault="00BC68B3">
      <w:pPr>
        <w:spacing w:after="0"/>
        <w:ind w:left="57"/>
        <w:jc w:val="center"/>
      </w:pPr>
      <w:r>
        <w:rPr>
          <w:rFonts w:ascii="Times New Roman" w:eastAsia="Times New Roman" w:hAnsi="Times New Roman" w:cs="Times New Roman"/>
          <w:b/>
          <w:sz w:val="24"/>
        </w:rPr>
        <w:t xml:space="preserve"> </w:t>
      </w:r>
    </w:p>
    <w:p w:rsidR="004A2E5B" w:rsidRDefault="00BC68B3">
      <w:pPr>
        <w:spacing w:after="0"/>
        <w:ind w:left="57"/>
        <w:jc w:val="center"/>
      </w:pPr>
      <w:r>
        <w:rPr>
          <w:rFonts w:ascii="Times New Roman" w:eastAsia="Times New Roman" w:hAnsi="Times New Roman" w:cs="Times New Roman"/>
          <w:b/>
          <w:sz w:val="24"/>
        </w:rPr>
        <w:t xml:space="preserve"> </w:t>
      </w:r>
    </w:p>
    <w:p w:rsidR="004A2E5B" w:rsidRDefault="00BC68B3">
      <w:pPr>
        <w:spacing w:after="5"/>
        <w:ind w:left="10" w:right="2" w:hanging="10"/>
        <w:jc w:val="center"/>
      </w:pPr>
      <w:r>
        <w:rPr>
          <w:rFonts w:ascii="Times New Roman" w:eastAsia="Times New Roman" w:hAnsi="Times New Roman" w:cs="Times New Roman"/>
          <w:b/>
          <w:sz w:val="24"/>
        </w:rPr>
        <w:t xml:space="preserve">21:00  </w:t>
      </w:r>
      <w:r>
        <w:rPr>
          <w:rFonts w:ascii="Times New Roman" w:eastAsia="Times New Roman" w:hAnsi="Times New Roman" w:cs="Times New Roman"/>
          <w:sz w:val="24"/>
        </w:rPr>
        <w:t>Conference opening</w:t>
      </w:r>
      <w:r>
        <w:rPr>
          <w:rFonts w:ascii="Times New Roman" w:eastAsia="Times New Roman" w:hAnsi="Times New Roman" w:cs="Times New Roman"/>
          <w:b/>
          <w:sz w:val="24"/>
        </w:rPr>
        <w:t xml:space="preserve">  </w:t>
      </w:r>
    </w:p>
    <w:p w:rsidR="004A2E5B" w:rsidRDefault="00BC68B3">
      <w:pPr>
        <w:spacing w:after="0"/>
        <w:ind w:left="57"/>
        <w:jc w:val="center"/>
      </w:pPr>
      <w:r>
        <w:rPr>
          <w:rFonts w:ascii="Times New Roman" w:eastAsia="Times New Roman" w:hAnsi="Times New Roman" w:cs="Times New Roman"/>
          <w:b/>
          <w:sz w:val="24"/>
        </w:rPr>
        <w:t xml:space="preserve"> </w:t>
      </w:r>
    </w:p>
    <w:p w:rsidR="004A2E5B" w:rsidRDefault="00BC68B3">
      <w:pPr>
        <w:spacing w:after="5"/>
        <w:ind w:left="10" w:right="5" w:hanging="10"/>
        <w:jc w:val="center"/>
      </w:pPr>
      <w:r>
        <w:rPr>
          <w:rFonts w:ascii="Times New Roman" w:eastAsia="Times New Roman" w:hAnsi="Times New Roman" w:cs="Times New Roman"/>
          <w:sz w:val="24"/>
        </w:rPr>
        <w:t xml:space="preserve">Tvrko Jakovina </w:t>
      </w:r>
    </w:p>
    <w:p w:rsidR="004A2E5B" w:rsidRDefault="00BC68B3">
      <w:pPr>
        <w:spacing w:after="0"/>
        <w:ind w:right="5"/>
        <w:jc w:val="center"/>
      </w:pPr>
      <w:r>
        <w:rPr>
          <w:rFonts w:ascii="Times New Roman" w:eastAsia="Times New Roman" w:hAnsi="Times New Roman" w:cs="Times New Roman"/>
          <w:sz w:val="24"/>
        </w:rPr>
        <w:t xml:space="preserve">Božo Repe </w:t>
      </w:r>
    </w:p>
    <w:p w:rsidR="004A2E5B" w:rsidRDefault="00BC68B3">
      <w:pPr>
        <w:spacing w:after="0"/>
        <w:ind w:left="57"/>
        <w:jc w:val="center"/>
      </w:pPr>
      <w:r>
        <w:rPr>
          <w:rFonts w:ascii="Times New Roman" w:eastAsia="Times New Roman" w:hAnsi="Times New Roman" w:cs="Times New Roman"/>
          <w:b/>
          <w:sz w:val="24"/>
        </w:rPr>
        <w:t xml:space="preserve"> </w:t>
      </w:r>
    </w:p>
    <w:p w:rsidR="004A2E5B" w:rsidRDefault="00BC68B3">
      <w:pPr>
        <w:spacing w:after="0"/>
        <w:ind w:left="57"/>
        <w:jc w:val="center"/>
      </w:pPr>
      <w:r>
        <w:rPr>
          <w:rFonts w:ascii="Times New Roman" w:eastAsia="Times New Roman" w:hAnsi="Times New Roman" w:cs="Times New Roman"/>
          <w:b/>
          <w:sz w:val="24"/>
        </w:rPr>
        <w:t xml:space="preserve"> </w:t>
      </w:r>
    </w:p>
    <w:p w:rsidR="004A2E5B" w:rsidRDefault="00BC68B3">
      <w:pPr>
        <w:spacing w:after="9" w:line="249" w:lineRule="auto"/>
        <w:ind w:hanging="10"/>
        <w:jc w:val="both"/>
      </w:pPr>
      <w:r>
        <w:rPr>
          <w:rFonts w:ascii="Times New Roman" w:eastAsia="Times New Roman" w:hAnsi="Times New Roman" w:cs="Times New Roman"/>
          <w:sz w:val="24"/>
        </w:rPr>
        <w:t xml:space="preserve">The </w:t>
      </w:r>
      <w:r>
        <w:rPr>
          <w:rFonts w:ascii="Times New Roman" w:eastAsia="Times New Roman" w:hAnsi="Times New Roman" w:cs="Times New Roman"/>
          <w:sz w:val="24"/>
        </w:rPr>
        <w:t xml:space="preserve">opening event will include archival material screening (excerpts from Walter Neugebauer‘s </w:t>
      </w:r>
      <w:r>
        <w:rPr>
          <w:rFonts w:ascii="Times New Roman" w:eastAsia="Times New Roman" w:hAnsi="Times New Roman" w:cs="Times New Roman"/>
          <w:i/>
          <w:sz w:val="24"/>
        </w:rPr>
        <w:t>Big meeting</w:t>
      </w:r>
      <w:r>
        <w:rPr>
          <w:rFonts w:ascii="Times New Roman" w:eastAsia="Times New Roman" w:hAnsi="Times New Roman" w:cs="Times New Roman"/>
          <w:sz w:val="24"/>
        </w:rPr>
        <w:t xml:space="preserve"> animated movie and various historical magazines) selected and edited by Tvrtko Jakovina and by courtesy of the </w:t>
      </w:r>
      <w:r>
        <w:rPr>
          <w:rFonts w:ascii="Times New Roman" w:eastAsia="Times New Roman" w:hAnsi="Times New Roman" w:cs="Times New Roman"/>
          <w:i/>
          <w:sz w:val="24"/>
        </w:rPr>
        <w:t>Croatian State Archives</w:t>
      </w:r>
      <w:r>
        <w:rPr>
          <w:rFonts w:ascii="Times New Roman" w:eastAsia="Times New Roman" w:hAnsi="Times New Roman" w:cs="Times New Roman"/>
          <w:sz w:val="24"/>
        </w:rPr>
        <w:t xml:space="preserve">. Screening will be </w:t>
      </w:r>
      <w:r>
        <w:rPr>
          <w:rFonts w:ascii="Times New Roman" w:eastAsia="Times New Roman" w:hAnsi="Times New Roman" w:cs="Times New Roman"/>
          <w:sz w:val="24"/>
        </w:rPr>
        <w:t xml:space="preserve">followed by a literature reading piece (various pieces of Miroslav Krleža and Secret Speech of Nikita Khrushchev) performed by Luka Dragić.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0"/>
        <w:ind w:left="57"/>
        <w:jc w:val="center"/>
      </w:pPr>
      <w:r>
        <w:rPr>
          <w:rFonts w:ascii="Times New Roman" w:eastAsia="Times New Roman" w:hAnsi="Times New Roman" w:cs="Times New Roman"/>
          <w:sz w:val="24"/>
        </w:rPr>
        <w:lastRenderedPageBreak/>
        <w:t xml:space="preserve">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0"/>
      </w:pPr>
      <w:r>
        <w:rPr>
          <w:rFonts w:ascii="Times New Roman" w:eastAsia="Times New Roman" w:hAnsi="Times New Roman" w:cs="Times New Roman"/>
          <w:sz w:val="24"/>
        </w:rPr>
        <w:t xml:space="preserve"> </w:t>
      </w:r>
    </w:p>
    <w:p w:rsidR="004A2E5B" w:rsidRDefault="00BC68B3">
      <w:pPr>
        <w:spacing w:after="0" w:line="238" w:lineRule="auto"/>
        <w:ind w:right="9011"/>
      </w:pPr>
      <w:r>
        <w:rPr>
          <w:rFonts w:ascii="Times New Roman" w:eastAsia="Times New Roman" w:hAnsi="Times New Roman" w:cs="Times New Roman"/>
          <w:i/>
          <w:sz w:val="24"/>
        </w:rPr>
        <w:t xml:space="preserve">                         </w:t>
      </w:r>
    </w:p>
    <w:p w:rsidR="004A2E5B" w:rsidRDefault="00BC68B3">
      <w:pPr>
        <w:spacing w:after="250"/>
        <w:ind w:left="835"/>
      </w:pPr>
      <w:r>
        <w:rPr>
          <w:noProof/>
        </w:rPr>
        <mc:AlternateContent>
          <mc:Choice Requires="wpg">
            <w:drawing>
              <wp:inline distT="0" distB="0" distL="0" distR="0">
                <wp:extent cx="4698378" cy="6093"/>
                <wp:effectExtent l="0" t="0" r="0" b="0"/>
                <wp:docPr id="6129" name="Group 6129"/>
                <wp:cNvGraphicFramePr/>
                <a:graphic xmlns:a="http://schemas.openxmlformats.org/drawingml/2006/main">
                  <a:graphicData uri="http://schemas.microsoft.com/office/word/2010/wordprocessingGroup">
                    <wpg:wgp>
                      <wpg:cNvGrpSpPr/>
                      <wpg:grpSpPr>
                        <a:xfrm>
                          <a:off x="0" y="0"/>
                          <a:ext cx="4698378" cy="6093"/>
                          <a:chOff x="0" y="0"/>
                          <a:chExt cx="4698378" cy="6093"/>
                        </a:xfrm>
                      </wpg:grpSpPr>
                      <wps:wsp>
                        <wps:cNvPr id="7434" name="Shape 7434"/>
                        <wps:cNvSpPr/>
                        <wps:spPr>
                          <a:xfrm>
                            <a:off x="0" y="0"/>
                            <a:ext cx="4698378" cy="9144"/>
                          </a:xfrm>
                          <a:custGeom>
                            <a:avLst/>
                            <a:gdLst/>
                            <a:ahLst/>
                            <a:cxnLst/>
                            <a:rect l="0" t="0" r="0" b="0"/>
                            <a:pathLst>
                              <a:path w="4698378" h="9144">
                                <a:moveTo>
                                  <a:pt x="0" y="0"/>
                                </a:moveTo>
                                <a:lnTo>
                                  <a:pt x="4698378" y="0"/>
                                </a:lnTo>
                                <a:lnTo>
                                  <a:pt x="4698378" y="9144"/>
                                </a:lnTo>
                                <a:lnTo>
                                  <a:pt x="0" y="9144"/>
                                </a:lnTo>
                                <a:lnTo>
                                  <a:pt x="0" y="0"/>
                                </a:lnTo>
                              </a:path>
                            </a:pathLst>
                          </a:custGeom>
                          <a:ln w="0" cap="flat">
                            <a:miter lim="127000"/>
                          </a:ln>
                        </wps:spPr>
                        <wps:style>
                          <a:lnRef idx="0">
                            <a:srgbClr val="000000">
                              <a:alpha val="0"/>
                            </a:srgbClr>
                          </a:lnRef>
                          <a:fillRef idx="1">
                            <a:srgbClr val="5B9BD4"/>
                          </a:fillRef>
                          <a:effectRef idx="0">
                            <a:scrgbClr r="0" g="0" b="0"/>
                          </a:effectRef>
                          <a:fontRef idx="none"/>
                        </wps:style>
                        <wps:bodyPr/>
                      </wps:wsp>
                    </wpg:wgp>
                  </a:graphicData>
                </a:graphic>
              </wp:inline>
            </w:drawing>
          </mc:Choice>
          <mc:Fallback xmlns:a="http://schemas.openxmlformats.org/drawingml/2006/main">
            <w:pict>
              <v:group id="Group 6129" style="width:369.951pt;height:0.479736pt;mso-position-horizontal-relative:char;mso-position-vertical-relative:line" coordsize="46983,60">
                <v:shape id="Shape 7435" style="position:absolute;width:46983;height:91;left:0;top:0;" coordsize="4698378,9144" path="m0,0l4698378,0l4698378,9144l0,9144l0,0">
                  <v:stroke weight="0pt" endcap="flat" joinstyle="miter" miterlimit="10" on="false" color="#000000" opacity="0"/>
                  <v:fill on="true" color="#5b9bd4"/>
                </v:shape>
              </v:group>
            </w:pict>
          </mc:Fallback>
        </mc:AlternateContent>
      </w:r>
    </w:p>
    <w:p w:rsidR="004A2E5B" w:rsidRDefault="00BC68B3">
      <w:pPr>
        <w:pStyle w:val="Heading2"/>
        <w:ind w:right="4"/>
      </w:pPr>
      <w:r>
        <w:t xml:space="preserve">Day 2 </w:t>
      </w:r>
    </w:p>
    <w:p w:rsidR="004A2E5B" w:rsidRDefault="00BC68B3">
      <w:pPr>
        <w:spacing w:after="408"/>
        <w:ind w:left="835"/>
      </w:pPr>
      <w:r>
        <w:rPr>
          <w:noProof/>
        </w:rPr>
        <mc:AlternateContent>
          <mc:Choice Requires="wpg">
            <w:drawing>
              <wp:inline distT="0" distB="0" distL="0" distR="0">
                <wp:extent cx="4698378" cy="6093"/>
                <wp:effectExtent l="0" t="0" r="0" b="0"/>
                <wp:docPr id="6130" name="Group 6130"/>
                <wp:cNvGraphicFramePr/>
                <a:graphic xmlns:a="http://schemas.openxmlformats.org/drawingml/2006/main">
                  <a:graphicData uri="http://schemas.microsoft.com/office/word/2010/wordprocessingGroup">
                    <wpg:wgp>
                      <wpg:cNvGrpSpPr/>
                      <wpg:grpSpPr>
                        <a:xfrm>
                          <a:off x="0" y="0"/>
                          <a:ext cx="4698378" cy="6093"/>
                          <a:chOff x="0" y="0"/>
                          <a:chExt cx="4698378" cy="6093"/>
                        </a:xfrm>
                      </wpg:grpSpPr>
                      <wps:wsp>
                        <wps:cNvPr id="7436" name="Shape 7436"/>
                        <wps:cNvSpPr/>
                        <wps:spPr>
                          <a:xfrm>
                            <a:off x="0" y="0"/>
                            <a:ext cx="4698378" cy="9144"/>
                          </a:xfrm>
                          <a:custGeom>
                            <a:avLst/>
                            <a:gdLst/>
                            <a:ahLst/>
                            <a:cxnLst/>
                            <a:rect l="0" t="0" r="0" b="0"/>
                            <a:pathLst>
                              <a:path w="4698378" h="9144">
                                <a:moveTo>
                                  <a:pt x="0" y="0"/>
                                </a:moveTo>
                                <a:lnTo>
                                  <a:pt x="4698378" y="0"/>
                                </a:lnTo>
                                <a:lnTo>
                                  <a:pt x="4698378" y="9144"/>
                                </a:lnTo>
                                <a:lnTo>
                                  <a:pt x="0" y="9144"/>
                                </a:lnTo>
                                <a:lnTo>
                                  <a:pt x="0" y="0"/>
                                </a:lnTo>
                              </a:path>
                            </a:pathLst>
                          </a:custGeom>
                          <a:ln w="0" cap="flat">
                            <a:miter lim="127000"/>
                          </a:ln>
                        </wps:spPr>
                        <wps:style>
                          <a:lnRef idx="0">
                            <a:srgbClr val="000000">
                              <a:alpha val="0"/>
                            </a:srgbClr>
                          </a:lnRef>
                          <a:fillRef idx="1">
                            <a:srgbClr val="5B9BD4"/>
                          </a:fillRef>
                          <a:effectRef idx="0">
                            <a:scrgbClr r="0" g="0" b="0"/>
                          </a:effectRef>
                          <a:fontRef idx="none"/>
                        </wps:style>
                        <wps:bodyPr/>
                      </wps:wsp>
                    </wpg:wgp>
                  </a:graphicData>
                </a:graphic>
              </wp:inline>
            </w:drawing>
          </mc:Choice>
          <mc:Fallback xmlns:a="http://schemas.openxmlformats.org/drawingml/2006/main">
            <w:pict>
              <v:group id="Group 6130" style="width:369.951pt;height:0.479736pt;mso-position-horizontal-relative:char;mso-position-vertical-relative:line" coordsize="46983,60">
                <v:shape id="Shape 7437" style="position:absolute;width:46983;height:91;left:0;top:0;" coordsize="4698378,9144" path="m0,0l4698378,0l4698378,9144l0,9144l0,0">
                  <v:stroke weight="0pt" endcap="flat" joinstyle="miter" miterlimit="10" on="false" color="#000000" opacity="0"/>
                  <v:fill on="true" color="#5b9bd4"/>
                </v:shape>
              </v:group>
            </w:pict>
          </mc:Fallback>
        </mc:AlternateContent>
      </w:r>
    </w:p>
    <w:p w:rsidR="004A2E5B" w:rsidRDefault="00BC68B3">
      <w:pPr>
        <w:spacing w:after="0"/>
        <w:ind w:left="67"/>
        <w:jc w:val="center"/>
      </w:pPr>
      <w:r>
        <w:rPr>
          <w:rFonts w:ascii="Times New Roman" w:eastAsia="Times New Roman" w:hAnsi="Times New Roman" w:cs="Times New Roman"/>
          <w:b/>
          <w:sz w:val="28"/>
        </w:rPr>
        <w:t xml:space="preserve"> </w:t>
      </w:r>
    </w:p>
    <w:p w:rsidR="004A2E5B" w:rsidRDefault="00BC68B3">
      <w:pPr>
        <w:pStyle w:val="Heading2"/>
        <w:ind w:right="5"/>
      </w:pPr>
      <w:r>
        <w:t xml:space="preserve">June 29th,   Faculty of Humanities and Social Sciences in Zagreb </w:t>
      </w:r>
      <w:r>
        <w:t xml:space="preserve"> </w:t>
      </w:r>
    </w:p>
    <w:p w:rsidR="004A2E5B" w:rsidRDefault="00BC68B3">
      <w:pPr>
        <w:spacing w:after="0"/>
      </w:pPr>
      <w:r>
        <w:rPr>
          <w:rFonts w:ascii="Times New Roman" w:eastAsia="Times New Roman" w:hAnsi="Times New Roman" w:cs="Times New Roman"/>
          <w:b/>
          <w:sz w:val="24"/>
        </w:rPr>
        <w:t xml:space="preserve"> </w:t>
      </w:r>
    </w:p>
    <w:p w:rsidR="004A2E5B" w:rsidRDefault="00BC68B3">
      <w:pPr>
        <w:spacing w:after="0"/>
        <w:ind w:left="57"/>
        <w:jc w:val="center"/>
      </w:pPr>
      <w:r>
        <w:rPr>
          <w:rFonts w:ascii="Times New Roman" w:eastAsia="Times New Roman" w:hAnsi="Times New Roman" w:cs="Times New Roman"/>
          <w:b/>
          <w:sz w:val="24"/>
        </w:rPr>
        <w:t xml:space="preserve"> </w:t>
      </w:r>
    </w:p>
    <w:p w:rsidR="004A2E5B" w:rsidRDefault="00BC68B3">
      <w:pPr>
        <w:spacing w:after="5"/>
        <w:ind w:left="10" w:right="6" w:hanging="10"/>
        <w:jc w:val="center"/>
      </w:pPr>
      <w:r>
        <w:rPr>
          <w:rFonts w:ascii="Times New Roman" w:eastAsia="Times New Roman" w:hAnsi="Times New Roman" w:cs="Times New Roman"/>
          <w:b/>
          <w:sz w:val="24"/>
        </w:rPr>
        <w:t xml:space="preserve">9.00-9.10: </w:t>
      </w:r>
      <w:r>
        <w:rPr>
          <w:rFonts w:ascii="Times New Roman" w:eastAsia="Times New Roman" w:hAnsi="Times New Roman" w:cs="Times New Roman"/>
          <w:sz w:val="24"/>
        </w:rPr>
        <w:t>Opening remarks</w:t>
      </w:r>
      <w:r>
        <w:rPr>
          <w:rFonts w:ascii="Times New Roman" w:eastAsia="Times New Roman" w:hAnsi="Times New Roman" w:cs="Times New Roman"/>
          <w:b/>
          <w:sz w:val="24"/>
        </w:rPr>
        <w:t xml:space="preserve"> </w:t>
      </w:r>
    </w:p>
    <w:p w:rsidR="004A2E5B" w:rsidRDefault="00BC68B3">
      <w:pPr>
        <w:spacing w:after="0"/>
        <w:ind w:left="57"/>
        <w:jc w:val="center"/>
      </w:pPr>
      <w:r>
        <w:rPr>
          <w:rFonts w:ascii="Times New Roman" w:eastAsia="Times New Roman" w:hAnsi="Times New Roman" w:cs="Times New Roman"/>
          <w:b/>
          <w:sz w:val="24"/>
        </w:rPr>
        <w:t xml:space="preserve"> </w:t>
      </w:r>
    </w:p>
    <w:p w:rsidR="004A2E5B" w:rsidRDefault="00BC68B3">
      <w:pPr>
        <w:pStyle w:val="Heading3"/>
        <w:ind w:right="7"/>
      </w:pPr>
      <w:r>
        <w:t xml:space="preserve">First session </w:t>
      </w:r>
    </w:p>
    <w:p w:rsidR="004A2E5B" w:rsidRDefault="00BC68B3">
      <w:pPr>
        <w:spacing w:after="0"/>
        <w:ind w:left="57"/>
        <w:jc w:val="center"/>
      </w:pPr>
      <w:r>
        <w:rPr>
          <w:rFonts w:ascii="Times New Roman" w:eastAsia="Times New Roman" w:hAnsi="Times New Roman" w:cs="Times New Roman"/>
          <w:b/>
          <w:sz w:val="24"/>
        </w:rPr>
        <w:t xml:space="preserve"> </w:t>
      </w:r>
    </w:p>
    <w:p w:rsidR="004A2E5B" w:rsidRDefault="00BC68B3">
      <w:pPr>
        <w:spacing w:after="5"/>
        <w:ind w:left="10" w:right="7" w:hanging="10"/>
        <w:jc w:val="center"/>
      </w:pPr>
      <w:r>
        <w:rPr>
          <w:rFonts w:ascii="Times New Roman" w:eastAsia="Times New Roman" w:hAnsi="Times New Roman" w:cs="Times New Roman"/>
          <w:b/>
          <w:sz w:val="24"/>
        </w:rPr>
        <w:t>9.10-9.25: Mark Kramer</w:t>
      </w:r>
      <w:r>
        <w:rPr>
          <w:rFonts w:ascii="Times New Roman" w:eastAsia="Times New Roman" w:hAnsi="Times New Roman" w:cs="Times New Roman"/>
          <w:sz w:val="24"/>
        </w:rPr>
        <w:t xml:space="preserve"> (Davis Center for Russian and Eurasian Studies, Harvard </w:t>
      </w:r>
    </w:p>
    <w:p w:rsidR="004A2E5B" w:rsidRDefault="00BC68B3">
      <w:pPr>
        <w:spacing w:after="5" w:line="250" w:lineRule="auto"/>
        <w:ind w:left="25" w:right="18" w:hanging="10"/>
        <w:jc w:val="center"/>
      </w:pPr>
      <w:r>
        <w:rPr>
          <w:rFonts w:ascii="Times New Roman" w:eastAsia="Times New Roman" w:hAnsi="Times New Roman" w:cs="Times New Roman"/>
          <w:sz w:val="24"/>
        </w:rPr>
        <w:t xml:space="preserve">University), </w:t>
      </w:r>
      <w:r>
        <w:rPr>
          <w:rFonts w:ascii="Times New Roman" w:eastAsia="Times New Roman" w:hAnsi="Times New Roman" w:cs="Times New Roman"/>
          <w:i/>
          <w:sz w:val="24"/>
        </w:rPr>
        <w:t>Stalin and the Soviet-Yugoslav Split</w:t>
      </w:r>
      <w:r>
        <w:rPr>
          <w:rFonts w:ascii="Times New Roman" w:eastAsia="Times New Roman" w:hAnsi="Times New Roman" w:cs="Times New Roman"/>
          <w:sz w:val="24"/>
        </w:rPr>
        <w:t xml:space="preserve"> </w:t>
      </w:r>
    </w:p>
    <w:p w:rsidR="004A2E5B" w:rsidRDefault="00BC68B3">
      <w:pPr>
        <w:spacing w:after="1"/>
        <w:ind w:left="57"/>
        <w:jc w:val="center"/>
      </w:pPr>
      <w:r>
        <w:rPr>
          <w:rFonts w:ascii="Times New Roman" w:eastAsia="Times New Roman" w:hAnsi="Times New Roman" w:cs="Times New Roman"/>
          <w:sz w:val="24"/>
        </w:rPr>
        <w:t xml:space="preserve"> </w:t>
      </w:r>
    </w:p>
    <w:p w:rsidR="004A2E5B" w:rsidRDefault="00BC68B3">
      <w:pPr>
        <w:spacing w:after="0"/>
        <w:ind w:left="171" w:hanging="10"/>
      </w:pPr>
      <w:r>
        <w:rPr>
          <w:rFonts w:ascii="Times New Roman" w:eastAsia="Times New Roman" w:hAnsi="Times New Roman" w:cs="Times New Roman"/>
          <w:b/>
          <w:sz w:val="24"/>
        </w:rPr>
        <w:t>9.25-9.40: Peter Ruggenthaler</w:t>
      </w:r>
      <w:r>
        <w:rPr>
          <w:rFonts w:ascii="Times New Roman" w:eastAsia="Times New Roman" w:hAnsi="Times New Roman" w:cs="Times New Roman"/>
          <w:sz w:val="24"/>
        </w:rPr>
        <w:t xml:space="preserve"> (University of Graz), </w:t>
      </w:r>
      <w:r>
        <w:rPr>
          <w:rFonts w:ascii="Times New Roman" w:eastAsia="Times New Roman" w:hAnsi="Times New Roman" w:cs="Times New Roman"/>
          <w:i/>
          <w:sz w:val="24"/>
        </w:rPr>
        <w:t>The Concept of Neu</w:t>
      </w:r>
      <w:r>
        <w:rPr>
          <w:rFonts w:ascii="Times New Roman" w:eastAsia="Times New Roman" w:hAnsi="Times New Roman" w:cs="Times New Roman"/>
          <w:i/>
          <w:sz w:val="24"/>
        </w:rPr>
        <w:t xml:space="preserve">trality in Stalin´s </w:t>
      </w:r>
    </w:p>
    <w:p w:rsidR="004A2E5B" w:rsidRDefault="00BC68B3">
      <w:pPr>
        <w:spacing w:after="5" w:line="250" w:lineRule="auto"/>
        <w:ind w:left="25" w:right="20" w:hanging="10"/>
        <w:jc w:val="center"/>
      </w:pPr>
      <w:r>
        <w:rPr>
          <w:rFonts w:ascii="Times New Roman" w:eastAsia="Times New Roman" w:hAnsi="Times New Roman" w:cs="Times New Roman"/>
          <w:i/>
          <w:sz w:val="24"/>
        </w:rPr>
        <w:t>Foreign Policy, 1945-53</w:t>
      </w:r>
      <w:r>
        <w:rPr>
          <w:rFonts w:ascii="Times New Roman" w:eastAsia="Times New Roman" w:hAnsi="Times New Roman" w:cs="Times New Roman"/>
          <w:sz w:val="24"/>
        </w:rPr>
        <w:t xml:space="preserve">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5" w:line="250" w:lineRule="auto"/>
        <w:ind w:left="25" w:right="15" w:hanging="10"/>
        <w:jc w:val="center"/>
      </w:pPr>
      <w:r>
        <w:rPr>
          <w:rFonts w:ascii="Times New Roman" w:eastAsia="Times New Roman" w:hAnsi="Times New Roman" w:cs="Times New Roman"/>
          <w:b/>
          <w:sz w:val="24"/>
        </w:rPr>
        <w:t>9.40-9.55: Petar Dragišić</w:t>
      </w:r>
      <w:r>
        <w:rPr>
          <w:rFonts w:ascii="Times New Roman" w:eastAsia="Times New Roman" w:hAnsi="Times New Roman" w:cs="Times New Roman"/>
          <w:sz w:val="24"/>
        </w:rPr>
        <w:t xml:space="preserve"> (Institute of Contemporary History of Serbia), </w:t>
      </w:r>
      <w:r>
        <w:rPr>
          <w:rFonts w:ascii="Times New Roman" w:eastAsia="Times New Roman" w:hAnsi="Times New Roman" w:cs="Times New Roman"/>
          <w:i/>
          <w:sz w:val="24"/>
        </w:rPr>
        <w:t xml:space="preserve">Walking a Tightrope: Tito's Regional Ambitions and the Cominform Resolution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5"/>
        <w:ind w:left="10" w:right="7" w:hanging="10"/>
        <w:jc w:val="center"/>
      </w:pPr>
      <w:r>
        <w:rPr>
          <w:rFonts w:ascii="Times New Roman" w:eastAsia="Times New Roman" w:hAnsi="Times New Roman" w:cs="Times New Roman"/>
          <w:b/>
          <w:sz w:val="24"/>
        </w:rPr>
        <w:t xml:space="preserve">9.55-10.10: Ivo Goldstein </w:t>
      </w:r>
      <w:r>
        <w:rPr>
          <w:rFonts w:ascii="Times New Roman" w:eastAsia="Times New Roman" w:hAnsi="Times New Roman" w:cs="Times New Roman"/>
          <w:sz w:val="24"/>
        </w:rPr>
        <w:t xml:space="preserve">(Faculty of Humanities and Social Sciences, University of </w:t>
      </w:r>
    </w:p>
    <w:p w:rsidR="004A2E5B" w:rsidRDefault="00BC68B3">
      <w:pPr>
        <w:spacing w:after="5" w:line="250" w:lineRule="auto"/>
        <w:ind w:left="25" w:right="20" w:hanging="10"/>
        <w:jc w:val="center"/>
      </w:pPr>
      <w:r>
        <w:rPr>
          <w:rFonts w:ascii="Times New Roman" w:eastAsia="Times New Roman" w:hAnsi="Times New Roman" w:cs="Times New Roman"/>
          <w:sz w:val="24"/>
        </w:rPr>
        <w:t xml:space="preserve">Zagreb), </w:t>
      </w:r>
      <w:r>
        <w:rPr>
          <w:rFonts w:ascii="Times New Roman" w:eastAsia="Times New Roman" w:hAnsi="Times New Roman" w:cs="Times New Roman"/>
          <w:i/>
          <w:sz w:val="24"/>
        </w:rPr>
        <w:t xml:space="preserve"> The Tito-Stalin Split 1948 as a Pesonal Conflict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0"/>
        <w:ind w:left="10" w:right="8" w:hanging="10"/>
        <w:jc w:val="center"/>
      </w:pPr>
      <w:r>
        <w:rPr>
          <w:rFonts w:ascii="Times New Roman" w:eastAsia="Times New Roman" w:hAnsi="Times New Roman" w:cs="Times New Roman"/>
          <w:b/>
          <w:sz w:val="24"/>
        </w:rPr>
        <w:t xml:space="preserve">10.10-10.35: </w:t>
      </w:r>
      <w:r>
        <w:rPr>
          <w:rFonts w:ascii="Times New Roman" w:eastAsia="Times New Roman" w:hAnsi="Times New Roman" w:cs="Times New Roman"/>
          <w:sz w:val="24"/>
        </w:rPr>
        <w:t xml:space="preserve">Discussion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pStyle w:val="Heading3"/>
      </w:pPr>
      <w:r>
        <w:t xml:space="preserve">Second session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9" w:line="249" w:lineRule="auto"/>
        <w:ind w:hanging="10"/>
        <w:jc w:val="both"/>
      </w:pPr>
      <w:r>
        <w:rPr>
          <w:rFonts w:ascii="Times New Roman" w:eastAsia="Times New Roman" w:hAnsi="Times New Roman" w:cs="Times New Roman"/>
          <w:b/>
          <w:sz w:val="24"/>
        </w:rPr>
        <w:t xml:space="preserve">10.35-10.50: Božo Repe </w:t>
      </w:r>
      <w:r>
        <w:rPr>
          <w:rFonts w:ascii="Times New Roman" w:eastAsia="Times New Roman" w:hAnsi="Times New Roman" w:cs="Times New Roman"/>
          <w:sz w:val="24"/>
        </w:rPr>
        <w:t xml:space="preserve">(Faculty of Arts, University of Ljubljana), </w:t>
      </w:r>
      <w:r>
        <w:rPr>
          <w:rFonts w:ascii="Times New Roman" w:eastAsia="Times New Roman" w:hAnsi="Times New Roman" w:cs="Times New Roman"/>
          <w:i/>
          <w:sz w:val="24"/>
        </w:rPr>
        <w:t xml:space="preserve">How Slovenia Became the </w:t>
      </w:r>
    </w:p>
    <w:p w:rsidR="004A2E5B" w:rsidRDefault="00BC68B3">
      <w:pPr>
        <w:spacing w:after="5" w:line="250" w:lineRule="auto"/>
        <w:ind w:left="25" w:right="21" w:hanging="10"/>
        <w:jc w:val="center"/>
      </w:pPr>
      <w:r>
        <w:rPr>
          <w:rFonts w:ascii="Times New Roman" w:eastAsia="Times New Roman" w:hAnsi="Times New Roman" w:cs="Times New Roman"/>
          <w:i/>
          <w:sz w:val="24"/>
        </w:rPr>
        <w:t>Westernmost Part of the Eastern World at the Time of the Cominform</w:t>
      </w:r>
      <w:r>
        <w:rPr>
          <w:rFonts w:ascii="Times New Roman" w:eastAsia="Times New Roman" w:hAnsi="Times New Roman" w:cs="Times New Roman"/>
          <w:sz w:val="24"/>
        </w:rPr>
        <w:t xml:space="preserve">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5" w:line="250" w:lineRule="auto"/>
        <w:ind w:left="25" w:hanging="10"/>
        <w:jc w:val="center"/>
      </w:pPr>
      <w:r>
        <w:rPr>
          <w:rFonts w:ascii="Times New Roman" w:eastAsia="Times New Roman" w:hAnsi="Times New Roman" w:cs="Times New Roman"/>
          <w:b/>
          <w:sz w:val="24"/>
        </w:rPr>
        <w:t>10.50-11.05: Stefano Bianchini</w:t>
      </w:r>
      <w:r>
        <w:rPr>
          <w:rFonts w:ascii="Times New Roman" w:eastAsia="Times New Roman" w:hAnsi="Times New Roman" w:cs="Times New Roman"/>
          <w:sz w:val="24"/>
        </w:rPr>
        <w:t xml:space="preserve"> (University of Bologna), </w:t>
      </w:r>
      <w:r>
        <w:rPr>
          <w:rFonts w:ascii="Times New Roman" w:eastAsia="Times New Roman" w:hAnsi="Times New Roman" w:cs="Times New Roman"/>
          <w:i/>
          <w:sz w:val="24"/>
        </w:rPr>
        <w:t xml:space="preserve">The Tito-Stalin Split, the Italian Left and the Fascination of the anti-Stalinist Communism </w:t>
      </w:r>
    </w:p>
    <w:p w:rsidR="004A2E5B" w:rsidRDefault="00BC68B3">
      <w:pPr>
        <w:spacing w:after="0"/>
        <w:ind w:left="57"/>
        <w:jc w:val="center"/>
      </w:pPr>
      <w:r>
        <w:rPr>
          <w:rFonts w:ascii="Times New Roman" w:eastAsia="Times New Roman" w:hAnsi="Times New Roman" w:cs="Times New Roman"/>
          <w:b/>
          <w:sz w:val="24"/>
        </w:rPr>
        <w:t xml:space="preserve"> </w:t>
      </w:r>
    </w:p>
    <w:p w:rsidR="004A2E5B" w:rsidRDefault="00BC68B3">
      <w:pPr>
        <w:spacing w:after="5" w:line="250" w:lineRule="auto"/>
        <w:ind w:left="25" w:right="15" w:hanging="10"/>
        <w:jc w:val="center"/>
      </w:pPr>
      <w:r>
        <w:rPr>
          <w:rFonts w:ascii="Times New Roman" w:eastAsia="Times New Roman" w:hAnsi="Times New Roman" w:cs="Times New Roman"/>
          <w:b/>
          <w:sz w:val="24"/>
        </w:rPr>
        <w:t>11.05-</w:t>
      </w:r>
      <w:r>
        <w:rPr>
          <w:rFonts w:ascii="Times New Roman" w:eastAsia="Times New Roman" w:hAnsi="Times New Roman" w:cs="Times New Roman"/>
          <w:b/>
          <w:sz w:val="24"/>
        </w:rPr>
        <w:t>11.20: Janine-Marie Calic</w:t>
      </w:r>
      <w:r>
        <w:rPr>
          <w:rFonts w:ascii="Times New Roman" w:eastAsia="Times New Roman" w:hAnsi="Times New Roman" w:cs="Times New Roman"/>
          <w:sz w:val="24"/>
        </w:rPr>
        <w:t xml:space="preserve"> (Ludwig-Maximilians-Universität München), </w:t>
      </w:r>
      <w:r>
        <w:rPr>
          <w:rFonts w:ascii="Times New Roman" w:eastAsia="Times New Roman" w:hAnsi="Times New Roman" w:cs="Times New Roman"/>
          <w:i/>
          <w:sz w:val="24"/>
        </w:rPr>
        <w:t xml:space="preserve">Tito, the Policy of Active Coexistence and the German Question (1968-1975)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5"/>
        <w:ind w:left="10" w:right="8" w:hanging="10"/>
        <w:jc w:val="center"/>
      </w:pPr>
      <w:r>
        <w:rPr>
          <w:rFonts w:ascii="Times New Roman" w:eastAsia="Times New Roman" w:hAnsi="Times New Roman" w:cs="Times New Roman"/>
          <w:b/>
          <w:sz w:val="24"/>
        </w:rPr>
        <w:t>11.20-11.35: Andrey Edemskiy</w:t>
      </w:r>
      <w:r>
        <w:rPr>
          <w:rFonts w:ascii="Times New Roman" w:eastAsia="Times New Roman" w:hAnsi="Times New Roman" w:cs="Times New Roman"/>
          <w:sz w:val="24"/>
        </w:rPr>
        <w:t xml:space="preserve"> (Slavic Studies Institute/Russian Academy of Sciences), </w:t>
      </w:r>
    </w:p>
    <w:p w:rsidR="004A2E5B" w:rsidRDefault="00BC68B3">
      <w:pPr>
        <w:spacing w:after="5" w:line="250" w:lineRule="auto"/>
        <w:ind w:left="25" w:right="21" w:hanging="10"/>
        <w:jc w:val="center"/>
      </w:pPr>
      <w:r>
        <w:rPr>
          <w:rFonts w:ascii="Times New Roman" w:eastAsia="Times New Roman" w:hAnsi="Times New Roman" w:cs="Times New Roman"/>
          <w:i/>
          <w:sz w:val="24"/>
        </w:rPr>
        <w:t>Soviet Information Polic</w:t>
      </w:r>
      <w:r>
        <w:rPr>
          <w:rFonts w:ascii="Times New Roman" w:eastAsia="Times New Roman" w:hAnsi="Times New Roman" w:cs="Times New Roman"/>
          <w:i/>
          <w:sz w:val="24"/>
        </w:rPr>
        <w:t xml:space="preserve">y During Soviet-Yugoslav Conflict and Normalization: Between Propaganda and Objective Briefing (1948-1958)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0"/>
        <w:ind w:left="10" w:right="8" w:hanging="10"/>
        <w:jc w:val="center"/>
      </w:pPr>
      <w:r>
        <w:rPr>
          <w:rFonts w:ascii="Times New Roman" w:eastAsia="Times New Roman" w:hAnsi="Times New Roman" w:cs="Times New Roman"/>
          <w:b/>
          <w:sz w:val="24"/>
        </w:rPr>
        <w:t xml:space="preserve">11.35-12.00: </w:t>
      </w:r>
      <w:r>
        <w:rPr>
          <w:rFonts w:ascii="Times New Roman" w:eastAsia="Times New Roman" w:hAnsi="Times New Roman" w:cs="Times New Roman"/>
          <w:sz w:val="24"/>
        </w:rPr>
        <w:t xml:space="preserve">Discussion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0"/>
        <w:ind w:left="10" w:right="6" w:hanging="10"/>
        <w:jc w:val="center"/>
      </w:pPr>
      <w:r>
        <w:rPr>
          <w:rFonts w:ascii="Times New Roman" w:eastAsia="Times New Roman" w:hAnsi="Times New Roman" w:cs="Times New Roman"/>
          <w:b/>
          <w:sz w:val="24"/>
        </w:rPr>
        <w:lastRenderedPageBreak/>
        <w:t xml:space="preserve">12.05-12.20: </w:t>
      </w:r>
      <w:r>
        <w:rPr>
          <w:rFonts w:ascii="Times New Roman" w:eastAsia="Times New Roman" w:hAnsi="Times New Roman" w:cs="Times New Roman"/>
          <w:sz w:val="24"/>
        </w:rPr>
        <w:t xml:space="preserve">Coffee break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0"/>
        <w:ind w:left="10" w:right="7" w:hanging="10"/>
        <w:jc w:val="center"/>
      </w:pPr>
      <w:r>
        <w:rPr>
          <w:rFonts w:ascii="Times New Roman" w:eastAsia="Times New Roman" w:hAnsi="Times New Roman" w:cs="Times New Roman"/>
          <w:b/>
          <w:sz w:val="24"/>
        </w:rPr>
        <w:t xml:space="preserve">Third session </w:t>
      </w:r>
    </w:p>
    <w:p w:rsidR="004A2E5B" w:rsidRDefault="00BC68B3">
      <w:pPr>
        <w:spacing w:after="0"/>
        <w:ind w:left="57"/>
        <w:jc w:val="center"/>
      </w:pPr>
      <w:r>
        <w:rPr>
          <w:rFonts w:ascii="Times New Roman" w:eastAsia="Times New Roman" w:hAnsi="Times New Roman" w:cs="Times New Roman"/>
          <w:b/>
          <w:sz w:val="24"/>
        </w:rPr>
        <w:t xml:space="preserve"> </w:t>
      </w:r>
    </w:p>
    <w:p w:rsidR="004A2E5B" w:rsidRDefault="00BC68B3">
      <w:pPr>
        <w:pStyle w:val="Heading3"/>
        <w:ind w:right="6"/>
      </w:pPr>
      <w:r>
        <w:t xml:space="preserve">12.20-12.35: Christian Axboe Nielsen </w:t>
      </w:r>
      <w:r>
        <w:rPr>
          <w:b w:val="0"/>
        </w:rPr>
        <w:t xml:space="preserve">(Aarhus University), </w:t>
      </w:r>
      <w:r>
        <w:rPr>
          <w:b w:val="0"/>
          <w:i/>
        </w:rPr>
        <w:t xml:space="preserve">The Office of State Security </w:t>
      </w:r>
    </w:p>
    <w:p w:rsidR="004A2E5B" w:rsidRDefault="00BC68B3">
      <w:pPr>
        <w:pStyle w:val="Heading4"/>
        <w:ind w:left="25" w:right="23"/>
      </w:pPr>
      <w:r>
        <w:t xml:space="preserve">(SDS) and Surveillance of Cominform Supporters After Goli Otok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9" w:line="249" w:lineRule="auto"/>
        <w:ind w:hanging="10"/>
        <w:jc w:val="both"/>
      </w:pPr>
      <w:r>
        <w:rPr>
          <w:rFonts w:ascii="Times New Roman" w:eastAsia="Times New Roman" w:hAnsi="Times New Roman" w:cs="Times New Roman"/>
          <w:b/>
          <w:sz w:val="24"/>
        </w:rPr>
        <w:t>12.35-12.50: Bojan Balkovec</w:t>
      </w:r>
      <w:r>
        <w:rPr>
          <w:rFonts w:ascii="Times New Roman" w:eastAsia="Times New Roman" w:hAnsi="Times New Roman" w:cs="Times New Roman"/>
          <w:sz w:val="24"/>
        </w:rPr>
        <w:t xml:space="preserve"> (Faculty of Arts, University of Ljubljana), </w:t>
      </w:r>
      <w:r>
        <w:rPr>
          <w:rFonts w:ascii="Times New Roman" w:eastAsia="Times New Roman" w:hAnsi="Times New Roman" w:cs="Times New Roman"/>
          <w:i/>
          <w:sz w:val="24"/>
        </w:rPr>
        <w:t xml:space="preserve">Party Cells Support </w:t>
      </w:r>
    </w:p>
    <w:p w:rsidR="004A2E5B" w:rsidRDefault="00BC68B3">
      <w:pPr>
        <w:spacing w:after="0"/>
        <w:ind w:right="3"/>
        <w:jc w:val="center"/>
      </w:pPr>
      <w:r>
        <w:rPr>
          <w:rFonts w:ascii="Times New Roman" w:eastAsia="Times New Roman" w:hAnsi="Times New Roman" w:cs="Times New Roman"/>
          <w:i/>
          <w:sz w:val="24"/>
        </w:rPr>
        <w:t xml:space="preserve">Measures Against Hebrang and Žujović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5"/>
        <w:ind w:left="10" w:right="5" w:hanging="10"/>
        <w:jc w:val="center"/>
      </w:pPr>
      <w:r>
        <w:rPr>
          <w:rFonts w:ascii="Times New Roman" w:eastAsia="Times New Roman" w:hAnsi="Times New Roman" w:cs="Times New Roman"/>
          <w:b/>
          <w:sz w:val="24"/>
        </w:rPr>
        <w:t>12.50-13.05: Aleš Gabrič</w:t>
      </w:r>
      <w:r>
        <w:rPr>
          <w:rFonts w:ascii="Times New Roman" w:eastAsia="Times New Roman" w:hAnsi="Times New Roman" w:cs="Times New Roman"/>
          <w:sz w:val="24"/>
        </w:rPr>
        <w:t xml:space="preserve"> (I</w:t>
      </w:r>
      <w:r>
        <w:rPr>
          <w:rFonts w:ascii="Times New Roman" w:eastAsia="Times New Roman" w:hAnsi="Times New Roman" w:cs="Times New Roman"/>
          <w:sz w:val="24"/>
        </w:rPr>
        <w:t xml:space="preserve">nstitute of Contemporary History, Ljubljana), </w:t>
      </w:r>
      <w:r>
        <w:rPr>
          <w:rFonts w:ascii="Times New Roman" w:eastAsia="Times New Roman" w:hAnsi="Times New Roman" w:cs="Times New Roman"/>
          <w:i/>
          <w:sz w:val="24"/>
        </w:rPr>
        <w:t xml:space="preserve">Cominform </w:t>
      </w:r>
    </w:p>
    <w:p w:rsidR="004A2E5B" w:rsidRDefault="00BC68B3">
      <w:pPr>
        <w:spacing w:after="5" w:line="250" w:lineRule="auto"/>
        <w:ind w:left="25" w:right="21" w:hanging="10"/>
        <w:jc w:val="center"/>
      </w:pPr>
      <w:r>
        <w:rPr>
          <w:rFonts w:ascii="Times New Roman" w:eastAsia="Times New Roman" w:hAnsi="Times New Roman" w:cs="Times New Roman"/>
          <w:i/>
          <w:sz w:val="24"/>
        </w:rPr>
        <w:t xml:space="preserve">Supporters in Slovenia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5"/>
        <w:ind w:left="10" w:right="3" w:hanging="10"/>
        <w:jc w:val="center"/>
      </w:pPr>
      <w:r>
        <w:rPr>
          <w:rFonts w:ascii="Times New Roman" w:eastAsia="Times New Roman" w:hAnsi="Times New Roman" w:cs="Times New Roman"/>
          <w:b/>
          <w:sz w:val="24"/>
        </w:rPr>
        <w:t>13.05-13.20: Darja Kerec</w:t>
      </w:r>
      <w:r>
        <w:rPr>
          <w:rFonts w:ascii="Times New Roman" w:eastAsia="Times New Roman" w:hAnsi="Times New Roman" w:cs="Times New Roman"/>
          <w:sz w:val="24"/>
        </w:rPr>
        <w:t xml:space="preserve"> (Faculty of Education, University of Ljubljana), </w:t>
      </w:r>
      <w:r>
        <w:rPr>
          <w:rFonts w:ascii="Times New Roman" w:eastAsia="Times New Roman" w:hAnsi="Times New Roman" w:cs="Times New Roman"/>
          <w:i/>
          <w:sz w:val="24"/>
        </w:rPr>
        <w:t>The</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Role of </w:t>
      </w:r>
    </w:p>
    <w:p w:rsidR="004A2E5B" w:rsidRDefault="00BC68B3">
      <w:pPr>
        <w:spacing w:after="5" w:line="250" w:lineRule="auto"/>
        <w:ind w:left="25" w:right="21" w:hanging="10"/>
        <w:jc w:val="center"/>
      </w:pPr>
      <w:r>
        <w:rPr>
          <w:rFonts w:ascii="Times New Roman" w:eastAsia="Times New Roman" w:hAnsi="Times New Roman" w:cs="Times New Roman"/>
          <w:i/>
          <w:sz w:val="24"/>
        </w:rPr>
        <w:t>Russia and the Soviet Union in the History of Prekmurje</w:t>
      </w:r>
      <w:r>
        <w:rPr>
          <w:rFonts w:ascii="Times New Roman" w:eastAsia="Times New Roman" w:hAnsi="Times New Roman" w:cs="Times New Roman"/>
          <w:b/>
          <w:i/>
          <w:sz w:val="24"/>
        </w:rPr>
        <w:t xml:space="preserve">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0"/>
        <w:ind w:left="10" w:right="8" w:hanging="10"/>
        <w:jc w:val="center"/>
      </w:pPr>
      <w:r>
        <w:rPr>
          <w:rFonts w:ascii="Times New Roman" w:eastAsia="Times New Roman" w:hAnsi="Times New Roman" w:cs="Times New Roman"/>
          <w:b/>
          <w:sz w:val="24"/>
        </w:rPr>
        <w:t xml:space="preserve">13.20-13.45: </w:t>
      </w:r>
      <w:r>
        <w:rPr>
          <w:rFonts w:ascii="Times New Roman" w:eastAsia="Times New Roman" w:hAnsi="Times New Roman" w:cs="Times New Roman"/>
          <w:sz w:val="24"/>
        </w:rPr>
        <w:t>Discussion</w:t>
      </w:r>
      <w:r>
        <w:rPr>
          <w:rFonts w:ascii="Times New Roman" w:eastAsia="Times New Roman" w:hAnsi="Times New Roman" w:cs="Times New Roman"/>
          <w:b/>
          <w:sz w:val="24"/>
        </w:rPr>
        <w:t xml:space="preserve">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0"/>
        <w:ind w:left="10" w:right="3" w:hanging="10"/>
        <w:jc w:val="center"/>
      </w:pPr>
      <w:r>
        <w:rPr>
          <w:rFonts w:ascii="Times New Roman" w:eastAsia="Times New Roman" w:hAnsi="Times New Roman" w:cs="Times New Roman"/>
          <w:b/>
          <w:sz w:val="24"/>
        </w:rPr>
        <w:t xml:space="preserve">13.45-15.00: </w:t>
      </w:r>
      <w:r>
        <w:rPr>
          <w:rFonts w:ascii="Times New Roman" w:eastAsia="Times New Roman" w:hAnsi="Times New Roman" w:cs="Times New Roman"/>
          <w:sz w:val="24"/>
        </w:rPr>
        <w:t xml:space="preserve">Lunch break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pStyle w:val="Heading3"/>
        <w:ind w:right="7"/>
      </w:pPr>
      <w:r>
        <w:t xml:space="preserve">Fourth session </w:t>
      </w:r>
    </w:p>
    <w:p w:rsidR="004A2E5B" w:rsidRDefault="00BC68B3">
      <w:pPr>
        <w:spacing w:after="13"/>
        <w:ind w:left="57"/>
        <w:jc w:val="center"/>
      </w:pPr>
      <w:r>
        <w:rPr>
          <w:rFonts w:ascii="Times New Roman" w:eastAsia="Times New Roman" w:hAnsi="Times New Roman" w:cs="Times New Roman"/>
          <w:sz w:val="24"/>
        </w:rPr>
        <w:t xml:space="preserve"> </w:t>
      </w:r>
    </w:p>
    <w:p w:rsidR="004A2E5B" w:rsidRDefault="00BC68B3">
      <w:pPr>
        <w:spacing w:after="0"/>
        <w:ind w:left="21" w:hanging="10"/>
      </w:pPr>
      <w:r>
        <w:rPr>
          <w:rFonts w:ascii="Times New Roman" w:eastAsia="Times New Roman" w:hAnsi="Times New Roman" w:cs="Times New Roman"/>
          <w:b/>
          <w:sz w:val="24"/>
        </w:rPr>
        <w:t>15.00-15.15: Boris Stamenić</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Humour, Mockery And Visual Representation in the Context of </w:t>
      </w:r>
    </w:p>
    <w:p w:rsidR="004A2E5B" w:rsidRDefault="00BC68B3">
      <w:pPr>
        <w:spacing w:after="5" w:line="250" w:lineRule="auto"/>
        <w:ind w:left="25" w:right="19" w:hanging="10"/>
        <w:jc w:val="center"/>
      </w:pPr>
      <w:r>
        <w:rPr>
          <w:rFonts w:ascii="Times New Roman" w:eastAsia="Times New Roman" w:hAnsi="Times New Roman" w:cs="Times New Roman"/>
          <w:i/>
          <w:sz w:val="24"/>
        </w:rPr>
        <w:t>the Tito-Stalin Split</w:t>
      </w:r>
      <w:r>
        <w:rPr>
          <w:i/>
        </w:rPr>
        <w:t xml:space="preserve">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5" w:line="250" w:lineRule="auto"/>
        <w:ind w:left="25" w:right="15" w:hanging="10"/>
        <w:jc w:val="center"/>
      </w:pPr>
      <w:r>
        <w:rPr>
          <w:rFonts w:ascii="Times New Roman" w:eastAsia="Times New Roman" w:hAnsi="Times New Roman" w:cs="Times New Roman"/>
          <w:b/>
          <w:sz w:val="24"/>
        </w:rPr>
        <w:t>15.15-15.30: Dragomir Bondžić</w:t>
      </w:r>
      <w:r>
        <w:rPr>
          <w:rFonts w:ascii="Times New Roman" w:eastAsia="Times New Roman" w:hAnsi="Times New Roman" w:cs="Times New Roman"/>
          <w:sz w:val="24"/>
        </w:rPr>
        <w:t xml:space="preserve"> (Institute of Contemporary History, Belgrade),</w:t>
      </w:r>
      <w:r>
        <w:t xml:space="preserve"> </w:t>
      </w:r>
      <w:r>
        <w:rPr>
          <w:rFonts w:ascii="Times New Roman" w:eastAsia="Times New Roman" w:hAnsi="Times New Roman" w:cs="Times New Roman"/>
          <w:i/>
          <w:sz w:val="24"/>
        </w:rPr>
        <w:t>Repercussions of t</w:t>
      </w:r>
      <w:r>
        <w:rPr>
          <w:rFonts w:ascii="Times New Roman" w:eastAsia="Times New Roman" w:hAnsi="Times New Roman" w:cs="Times New Roman"/>
          <w:i/>
          <w:sz w:val="24"/>
        </w:rPr>
        <w:t xml:space="preserve">he Tito-Stalin Split 1948 on Belgrade University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5" w:line="250" w:lineRule="auto"/>
        <w:ind w:left="25" w:right="15" w:hanging="10"/>
        <w:jc w:val="center"/>
      </w:pPr>
      <w:r>
        <w:rPr>
          <w:rFonts w:ascii="Times New Roman" w:eastAsia="Times New Roman" w:hAnsi="Times New Roman" w:cs="Times New Roman"/>
          <w:b/>
          <w:sz w:val="24"/>
        </w:rPr>
        <w:t xml:space="preserve">15.30-15.45: Klaus Buchenau </w:t>
      </w:r>
      <w:r>
        <w:rPr>
          <w:rFonts w:ascii="Times New Roman" w:eastAsia="Times New Roman" w:hAnsi="Times New Roman" w:cs="Times New Roman"/>
          <w:sz w:val="24"/>
        </w:rPr>
        <w:t>(University of Regensburg),</w:t>
      </w:r>
      <w:r>
        <w:t xml:space="preserve"> </w:t>
      </w:r>
      <w:r>
        <w:rPr>
          <w:rFonts w:ascii="Times New Roman" w:eastAsia="Times New Roman" w:hAnsi="Times New Roman" w:cs="Times New Roman"/>
          <w:i/>
          <w:sz w:val="24"/>
        </w:rPr>
        <w:t>Brotherhood in Crisis: The Orthodox Serb-Russian Network Before, During and After the Tito-Stalin Split</w:t>
      </w:r>
      <w:r>
        <w:rPr>
          <w:rFonts w:ascii="Times New Roman" w:eastAsia="Times New Roman" w:hAnsi="Times New Roman" w:cs="Times New Roman"/>
          <w:b/>
          <w:sz w:val="24"/>
        </w:rPr>
        <w:t xml:space="preserve"> </w:t>
      </w:r>
    </w:p>
    <w:p w:rsidR="004A2E5B" w:rsidRDefault="00BC68B3">
      <w:pPr>
        <w:spacing w:after="0"/>
        <w:ind w:left="57"/>
        <w:jc w:val="center"/>
      </w:pPr>
      <w:r>
        <w:rPr>
          <w:rFonts w:ascii="Times New Roman" w:eastAsia="Times New Roman" w:hAnsi="Times New Roman" w:cs="Times New Roman"/>
          <w:b/>
          <w:sz w:val="24"/>
        </w:rPr>
        <w:t xml:space="preserve"> </w:t>
      </w:r>
    </w:p>
    <w:p w:rsidR="004A2E5B" w:rsidRDefault="00BC68B3">
      <w:pPr>
        <w:spacing w:after="0"/>
        <w:ind w:left="10" w:right="8" w:hanging="10"/>
        <w:jc w:val="center"/>
      </w:pPr>
      <w:r>
        <w:rPr>
          <w:rFonts w:ascii="Times New Roman" w:eastAsia="Times New Roman" w:hAnsi="Times New Roman" w:cs="Times New Roman"/>
          <w:b/>
          <w:sz w:val="24"/>
        </w:rPr>
        <w:t xml:space="preserve">15.45-16.10: </w:t>
      </w:r>
      <w:r>
        <w:rPr>
          <w:rFonts w:ascii="Times New Roman" w:eastAsia="Times New Roman" w:hAnsi="Times New Roman" w:cs="Times New Roman"/>
          <w:sz w:val="24"/>
        </w:rPr>
        <w:t xml:space="preserve">Discussion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pStyle w:val="Heading3"/>
        <w:ind w:right="7"/>
      </w:pPr>
      <w:r>
        <w:t xml:space="preserve">Fifth session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5"/>
        <w:ind w:left="10" w:right="2" w:hanging="10"/>
        <w:jc w:val="center"/>
      </w:pPr>
      <w:r>
        <w:rPr>
          <w:rFonts w:ascii="Times New Roman" w:eastAsia="Times New Roman" w:hAnsi="Times New Roman" w:cs="Times New Roman"/>
          <w:b/>
          <w:sz w:val="24"/>
        </w:rPr>
        <w:t>16.10-16.25: John P. Kraljic</w:t>
      </w:r>
      <w:r>
        <w:rPr>
          <w:rFonts w:ascii="Times New Roman" w:eastAsia="Times New Roman" w:hAnsi="Times New Roman" w:cs="Times New Roman"/>
          <w:sz w:val="24"/>
        </w:rPr>
        <w:t xml:space="preserve"> (Croatian Academy of America), </w:t>
      </w:r>
      <w:r>
        <w:rPr>
          <w:rFonts w:ascii="Times New Roman" w:eastAsia="Times New Roman" w:hAnsi="Times New Roman" w:cs="Times New Roman"/>
          <w:i/>
          <w:sz w:val="24"/>
        </w:rPr>
        <w:t xml:space="preserve">Yugoslav-American </w:t>
      </w:r>
    </w:p>
    <w:p w:rsidR="004A2E5B" w:rsidRDefault="00BC68B3">
      <w:pPr>
        <w:spacing w:after="5" w:line="250" w:lineRule="auto"/>
        <w:ind w:left="25" w:right="17" w:hanging="10"/>
        <w:jc w:val="center"/>
      </w:pPr>
      <w:r>
        <w:rPr>
          <w:rFonts w:ascii="Times New Roman" w:eastAsia="Times New Roman" w:hAnsi="Times New Roman" w:cs="Times New Roman"/>
          <w:i/>
          <w:sz w:val="24"/>
        </w:rPr>
        <w:t>Communities and the Tito-Stalin Break</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rsidR="004A2E5B" w:rsidRDefault="00BC68B3">
      <w:pPr>
        <w:spacing w:after="4"/>
        <w:ind w:left="57"/>
        <w:jc w:val="center"/>
      </w:pPr>
      <w:r>
        <w:rPr>
          <w:rFonts w:ascii="Times New Roman" w:eastAsia="Times New Roman" w:hAnsi="Times New Roman" w:cs="Times New Roman"/>
          <w:sz w:val="24"/>
        </w:rPr>
        <w:t xml:space="preserve"> </w:t>
      </w:r>
    </w:p>
    <w:p w:rsidR="004A2E5B" w:rsidRDefault="00BC68B3">
      <w:pPr>
        <w:spacing w:after="5" w:line="250" w:lineRule="auto"/>
        <w:ind w:left="25" w:right="15" w:hanging="10"/>
        <w:jc w:val="center"/>
      </w:pPr>
      <w:r>
        <w:rPr>
          <w:rFonts w:ascii="Times New Roman" w:eastAsia="Times New Roman" w:hAnsi="Times New Roman" w:cs="Times New Roman"/>
          <w:b/>
          <w:sz w:val="24"/>
        </w:rPr>
        <w:t>16.25-16.40: Ondřej Vojtěchovský</w:t>
      </w:r>
      <w:r>
        <w:rPr>
          <w:rFonts w:ascii="Times New Roman" w:eastAsia="Times New Roman" w:hAnsi="Times New Roman" w:cs="Times New Roman"/>
          <w:sz w:val="24"/>
        </w:rPr>
        <w:t xml:space="preserve"> (Charles University, Prague), </w:t>
      </w:r>
      <w:r>
        <w:rPr>
          <w:rFonts w:ascii="Times New Roman" w:eastAsia="Times New Roman" w:hAnsi="Times New Roman" w:cs="Times New Roman"/>
          <w:i/>
          <w:sz w:val="24"/>
        </w:rPr>
        <w:t>Narratives on the Titoist Repressions in the Circles of Yugoslav Comi</w:t>
      </w:r>
      <w:r>
        <w:rPr>
          <w:rFonts w:ascii="Times New Roman" w:eastAsia="Times New Roman" w:hAnsi="Times New Roman" w:cs="Times New Roman"/>
          <w:i/>
          <w:sz w:val="24"/>
        </w:rPr>
        <w:t>nformist Exile (in Czechoslovakia)</w:t>
      </w:r>
      <w:r>
        <w:rPr>
          <w:rFonts w:ascii="Times New Roman" w:eastAsia="Times New Roman" w:hAnsi="Times New Roman" w:cs="Times New Roman"/>
          <w:b/>
          <w:i/>
          <w:sz w:val="24"/>
        </w:rPr>
        <w:t xml:space="preserve">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5" w:line="250" w:lineRule="auto"/>
        <w:ind w:left="25" w:right="15" w:hanging="10"/>
        <w:jc w:val="center"/>
      </w:pPr>
      <w:r>
        <w:rPr>
          <w:rFonts w:ascii="Times New Roman" w:eastAsia="Times New Roman" w:hAnsi="Times New Roman" w:cs="Times New Roman"/>
          <w:b/>
          <w:sz w:val="24"/>
        </w:rPr>
        <w:t>16.40-16.55: David Tompkins</w:t>
      </w:r>
      <w:r>
        <w:rPr>
          <w:rFonts w:ascii="Times New Roman" w:eastAsia="Times New Roman" w:hAnsi="Times New Roman" w:cs="Times New Roman"/>
          <w:sz w:val="24"/>
        </w:rPr>
        <w:t xml:space="preserve"> </w:t>
      </w:r>
      <w:r>
        <w:rPr>
          <w:rFonts w:ascii="Times New Roman" w:eastAsia="Times New Roman" w:hAnsi="Times New Roman" w:cs="Times New Roman"/>
          <w:b/>
          <w:sz w:val="24"/>
        </w:rPr>
        <w:t>(</w:t>
      </w:r>
      <w:r>
        <w:rPr>
          <w:rFonts w:ascii="Times New Roman" w:eastAsia="Times New Roman" w:hAnsi="Times New Roman" w:cs="Times New Roman"/>
          <w:sz w:val="24"/>
        </w:rPr>
        <w:t xml:space="preserve">Carleton College, USA), </w:t>
      </w:r>
      <w:r>
        <w:rPr>
          <w:rFonts w:ascii="Times New Roman" w:eastAsia="Times New Roman" w:hAnsi="Times New Roman" w:cs="Times New Roman"/>
          <w:i/>
          <w:sz w:val="24"/>
        </w:rPr>
        <w:t>Imagining Yugoslavia in Warsaw and East Berlin in the Early Cold War: The Tito-Stalin Split and Its Effects on Polish and East German Society</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rsidR="004A2E5B" w:rsidRDefault="00BC68B3">
      <w:pPr>
        <w:spacing w:after="1"/>
        <w:ind w:left="57"/>
        <w:jc w:val="center"/>
      </w:pPr>
      <w:r>
        <w:rPr>
          <w:rFonts w:ascii="Times New Roman" w:eastAsia="Times New Roman" w:hAnsi="Times New Roman" w:cs="Times New Roman"/>
          <w:sz w:val="24"/>
        </w:rPr>
        <w:t xml:space="preserve"> </w:t>
      </w:r>
    </w:p>
    <w:p w:rsidR="004A2E5B" w:rsidRDefault="00BC68B3">
      <w:pPr>
        <w:spacing w:after="0"/>
        <w:ind w:left="21" w:hanging="10"/>
      </w:pPr>
      <w:r>
        <w:rPr>
          <w:rFonts w:ascii="Times New Roman" w:eastAsia="Times New Roman" w:hAnsi="Times New Roman" w:cs="Times New Roman"/>
          <w:b/>
          <w:sz w:val="24"/>
        </w:rPr>
        <w:t xml:space="preserve">16.55-17.10: </w:t>
      </w:r>
      <w:r>
        <w:rPr>
          <w:rFonts w:ascii="Times New Roman" w:eastAsia="Times New Roman" w:hAnsi="Times New Roman" w:cs="Times New Roman"/>
          <w:b/>
          <w:sz w:val="24"/>
        </w:rPr>
        <w:t>Péter Vukman</w:t>
      </w:r>
      <w:r>
        <w:rPr>
          <w:rFonts w:ascii="Times New Roman" w:eastAsia="Times New Roman" w:hAnsi="Times New Roman" w:cs="Times New Roman"/>
          <w:sz w:val="24"/>
        </w:rPr>
        <w:t xml:space="preserve"> </w:t>
      </w:r>
      <w:r>
        <w:rPr>
          <w:rFonts w:ascii="Times New Roman" w:eastAsia="Times New Roman" w:hAnsi="Times New Roman" w:cs="Times New Roman"/>
          <w:b/>
          <w:sz w:val="24"/>
        </w:rPr>
        <w:t>(</w:t>
      </w:r>
      <w:r>
        <w:rPr>
          <w:rFonts w:ascii="Times New Roman" w:eastAsia="Times New Roman" w:hAnsi="Times New Roman" w:cs="Times New Roman"/>
          <w:sz w:val="24"/>
        </w:rPr>
        <w:t>University of Szeged),</w:t>
      </w:r>
      <w:r>
        <w:rPr>
          <w:rFonts w:ascii="Times New Roman" w:eastAsia="Times New Roman" w:hAnsi="Times New Roman" w:cs="Times New Roman"/>
          <w:b/>
          <w:sz w:val="24"/>
        </w:rPr>
        <w:t xml:space="preserve"> </w:t>
      </w:r>
      <w:r>
        <w:rPr>
          <w:rFonts w:ascii="Times New Roman" w:eastAsia="Times New Roman" w:hAnsi="Times New Roman" w:cs="Times New Roman"/>
          <w:i/>
          <w:sz w:val="24"/>
        </w:rPr>
        <w:t xml:space="preserve">The History of Yugoslav Cominformist </w:t>
      </w:r>
    </w:p>
    <w:p w:rsidR="004A2E5B" w:rsidRDefault="00BC68B3">
      <w:pPr>
        <w:spacing w:after="5" w:line="250" w:lineRule="auto"/>
        <w:ind w:left="25" w:right="19" w:hanging="10"/>
        <w:jc w:val="center"/>
      </w:pPr>
      <w:r>
        <w:rPr>
          <w:rFonts w:ascii="Times New Roman" w:eastAsia="Times New Roman" w:hAnsi="Times New Roman" w:cs="Times New Roman"/>
          <w:i/>
          <w:sz w:val="24"/>
        </w:rPr>
        <w:lastRenderedPageBreak/>
        <w:t>Emigrants in Hungary (1948–1953)</w:t>
      </w:r>
      <w:r>
        <w:rPr>
          <w:rFonts w:ascii="Times New Roman" w:eastAsia="Times New Roman" w:hAnsi="Times New Roman" w:cs="Times New Roman"/>
          <w:b/>
          <w:i/>
          <w:sz w:val="24"/>
        </w:rPr>
        <w:t xml:space="preserve">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5"/>
        <w:ind w:left="10" w:right="7" w:hanging="10"/>
        <w:jc w:val="center"/>
      </w:pPr>
      <w:r>
        <w:rPr>
          <w:rFonts w:ascii="Times New Roman" w:eastAsia="Times New Roman" w:hAnsi="Times New Roman" w:cs="Times New Roman"/>
          <w:b/>
          <w:sz w:val="24"/>
        </w:rPr>
        <w:t>17.10-17.40: Maximilian Graf</w:t>
      </w:r>
      <w:r>
        <w:rPr>
          <w:rFonts w:ascii="Times New Roman" w:eastAsia="Times New Roman" w:hAnsi="Times New Roman" w:cs="Times New Roman"/>
          <w:sz w:val="24"/>
        </w:rPr>
        <w:t xml:space="preserve"> (European University Institute – History and Civilization, </w:t>
      </w:r>
    </w:p>
    <w:p w:rsidR="004A2E5B" w:rsidRDefault="00BC68B3">
      <w:pPr>
        <w:spacing w:after="5" w:line="250" w:lineRule="auto"/>
        <w:ind w:left="25" w:right="23" w:hanging="10"/>
        <w:jc w:val="center"/>
      </w:pPr>
      <w:r>
        <w:rPr>
          <w:rFonts w:ascii="Times New Roman" w:eastAsia="Times New Roman" w:hAnsi="Times New Roman" w:cs="Times New Roman"/>
          <w:sz w:val="24"/>
        </w:rPr>
        <w:t xml:space="preserve">Florence), </w:t>
      </w:r>
      <w:r>
        <w:rPr>
          <w:rFonts w:ascii="Times New Roman" w:eastAsia="Times New Roman" w:hAnsi="Times New Roman" w:cs="Times New Roman"/>
          <w:i/>
          <w:sz w:val="24"/>
        </w:rPr>
        <w:t>Upside-</w:t>
      </w:r>
      <w:r>
        <w:rPr>
          <w:rFonts w:ascii="Times New Roman" w:eastAsia="Times New Roman" w:hAnsi="Times New Roman" w:cs="Times New Roman"/>
          <w:i/>
          <w:sz w:val="24"/>
        </w:rPr>
        <w:t>Down: Bilateral and Transnational Relations Between Austria and Yugoslavia Before and After 1948</w:t>
      </w:r>
      <w:r>
        <w:rPr>
          <w:rFonts w:ascii="Times New Roman" w:eastAsia="Times New Roman" w:hAnsi="Times New Roman" w:cs="Times New Roman"/>
          <w:sz w:val="24"/>
        </w:rPr>
        <w:t xml:space="preserve"> </w:t>
      </w:r>
    </w:p>
    <w:p w:rsidR="004A2E5B" w:rsidRDefault="00BC68B3">
      <w:pPr>
        <w:spacing w:after="0"/>
        <w:ind w:left="57"/>
        <w:jc w:val="center"/>
      </w:pPr>
      <w:r>
        <w:rPr>
          <w:rFonts w:ascii="Times New Roman" w:eastAsia="Times New Roman" w:hAnsi="Times New Roman" w:cs="Times New Roman"/>
          <w:i/>
          <w:sz w:val="24"/>
        </w:rPr>
        <w:t xml:space="preserve"> </w:t>
      </w:r>
    </w:p>
    <w:p w:rsidR="004A2E5B" w:rsidRDefault="00BC68B3">
      <w:pPr>
        <w:pStyle w:val="Heading4"/>
        <w:ind w:left="25" w:right="18"/>
      </w:pPr>
      <w:r>
        <w:t xml:space="preserve">and </w:t>
      </w:r>
    </w:p>
    <w:p w:rsidR="004A2E5B" w:rsidRDefault="00BC68B3">
      <w:pPr>
        <w:spacing w:after="13"/>
        <w:ind w:left="57"/>
        <w:jc w:val="center"/>
      </w:pPr>
      <w:r>
        <w:rPr>
          <w:rFonts w:ascii="Times New Roman" w:eastAsia="Times New Roman" w:hAnsi="Times New Roman" w:cs="Times New Roman"/>
          <w:i/>
          <w:sz w:val="24"/>
        </w:rPr>
        <w:t xml:space="preserve"> </w:t>
      </w:r>
    </w:p>
    <w:p w:rsidR="004A2E5B" w:rsidRDefault="00BC68B3">
      <w:pPr>
        <w:spacing w:after="11"/>
        <w:ind w:right="279"/>
        <w:jc w:val="right"/>
      </w:pPr>
      <w:r>
        <w:rPr>
          <w:rFonts w:ascii="Times New Roman" w:eastAsia="Times New Roman" w:hAnsi="Times New Roman" w:cs="Times New Roman"/>
          <w:b/>
          <w:sz w:val="24"/>
        </w:rPr>
        <w:t xml:space="preserve"> Karlo Ružičić-Kessler</w:t>
      </w:r>
      <w:r>
        <w:rPr>
          <w:rFonts w:ascii="Times New Roman" w:eastAsia="Times New Roman" w:hAnsi="Times New Roman" w:cs="Times New Roman"/>
          <w:i/>
          <w:sz w:val="24"/>
        </w:rPr>
        <w:t xml:space="preserve"> (Free University of Bozen-Bolzano)</w:t>
      </w:r>
      <w:r>
        <w:rPr>
          <w:rFonts w:ascii="Times New Roman" w:eastAsia="Times New Roman" w:hAnsi="Times New Roman" w:cs="Times New Roman"/>
          <w:sz w:val="24"/>
        </w:rPr>
        <w:t>,</w:t>
      </w:r>
      <w:r>
        <w:rPr>
          <w:rFonts w:ascii="Times New Roman" w:eastAsia="Times New Roman" w:hAnsi="Times New Roman" w:cs="Times New Roman"/>
          <w:i/>
          <w:sz w:val="24"/>
        </w:rPr>
        <w:t xml:space="preserve"> The Tito-Stalin </w:t>
      </w:r>
    </w:p>
    <w:p w:rsidR="004A2E5B" w:rsidRDefault="00BC68B3">
      <w:pPr>
        <w:spacing w:after="0"/>
        <w:ind w:left="718" w:hanging="10"/>
      </w:pPr>
      <w:r>
        <w:rPr>
          <w:rFonts w:ascii="Times New Roman" w:eastAsia="Times New Roman" w:hAnsi="Times New Roman" w:cs="Times New Roman"/>
          <w:i/>
          <w:sz w:val="24"/>
        </w:rPr>
        <w:t>Split and its Effects on Communist Party Relations: A Case Study</w:t>
      </w:r>
      <w:r>
        <w:rPr>
          <w:rFonts w:ascii="Times New Roman" w:eastAsia="Times New Roman" w:hAnsi="Times New Roman" w:cs="Times New Roman"/>
          <w:sz w:val="24"/>
        </w:rPr>
        <w:t xml:space="preserve">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0"/>
        <w:ind w:left="10" w:right="8" w:hanging="10"/>
        <w:jc w:val="center"/>
      </w:pPr>
      <w:r>
        <w:rPr>
          <w:rFonts w:ascii="Times New Roman" w:eastAsia="Times New Roman" w:hAnsi="Times New Roman" w:cs="Times New Roman"/>
          <w:b/>
          <w:sz w:val="24"/>
        </w:rPr>
        <w:t>17.40</w:t>
      </w:r>
      <w:r>
        <w:rPr>
          <w:rFonts w:ascii="Times New Roman" w:eastAsia="Times New Roman" w:hAnsi="Times New Roman" w:cs="Times New Roman"/>
          <w:b/>
          <w:sz w:val="24"/>
        </w:rPr>
        <w:t xml:space="preserve">-18.10: </w:t>
      </w:r>
      <w:r>
        <w:rPr>
          <w:rFonts w:ascii="Times New Roman" w:eastAsia="Times New Roman" w:hAnsi="Times New Roman" w:cs="Times New Roman"/>
          <w:sz w:val="24"/>
        </w:rPr>
        <w:t xml:space="preserve">Discussion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pStyle w:val="Heading3"/>
        <w:ind w:right="2"/>
      </w:pPr>
      <w:r>
        <w:t xml:space="preserve">Sixth session </w:t>
      </w:r>
    </w:p>
    <w:p w:rsidR="004A2E5B" w:rsidRDefault="00BC68B3">
      <w:pPr>
        <w:spacing w:after="0"/>
        <w:ind w:left="57"/>
        <w:jc w:val="center"/>
      </w:pPr>
      <w:r>
        <w:rPr>
          <w:rFonts w:ascii="Times New Roman" w:eastAsia="Times New Roman" w:hAnsi="Times New Roman" w:cs="Times New Roman"/>
          <w:sz w:val="24"/>
        </w:rPr>
        <w:t xml:space="preserve"> </w:t>
      </w:r>
    </w:p>
    <w:p w:rsidR="004A2E5B" w:rsidRDefault="00BC68B3">
      <w:pPr>
        <w:spacing w:after="5"/>
        <w:ind w:left="10" w:right="7" w:hanging="10"/>
        <w:jc w:val="center"/>
      </w:pPr>
      <w:r>
        <w:rPr>
          <w:rFonts w:ascii="Times New Roman" w:eastAsia="Times New Roman" w:hAnsi="Times New Roman" w:cs="Times New Roman"/>
          <w:b/>
          <w:sz w:val="24"/>
        </w:rPr>
        <w:t>18.10-18.25: Tvrtko Jakovina</w:t>
      </w:r>
      <w:r>
        <w:rPr>
          <w:rFonts w:ascii="Times New Roman" w:eastAsia="Times New Roman" w:hAnsi="Times New Roman" w:cs="Times New Roman"/>
          <w:sz w:val="24"/>
        </w:rPr>
        <w:t xml:space="preserve"> (Faculty of Humanities and Social Sciences, University of </w:t>
      </w:r>
    </w:p>
    <w:p w:rsidR="004A2E5B" w:rsidRDefault="00BC68B3">
      <w:pPr>
        <w:spacing w:after="5" w:line="250" w:lineRule="auto"/>
        <w:ind w:left="25" w:right="15" w:hanging="10"/>
        <w:jc w:val="center"/>
      </w:pPr>
      <w:r>
        <w:rPr>
          <w:rFonts w:ascii="Times New Roman" w:eastAsia="Times New Roman" w:hAnsi="Times New Roman" w:cs="Times New Roman"/>
          <w:sz w:val="24"/>
        </w:rPr>
        <w:t xml:space="preserve">Zagreb), </w:t>
      </w:r>
      <w:r>
        <w:rPr>
          <w:rFonts w:ascii="Times New Roman" w:eastAsia="Times New Roman" w:hAnsi="Times New Roman" w:cs="Times New Roman"/>
          <w:i/>
          <w:sz w:val="24"/>
        </w:rPr>
        <w:t>Against the Betrayal of Tito's Gang. Tour of Hajduk Soccer Team in Australia and their Fight against the Cominform Supporters in 1949</w:t>
      </w:r>
      <w:r>
        <w:rPr>
          <w:rFonts w:ascii="Times New Roman" w:eastAsia="Times New Roman" w:hAnsi="Times New Roman" w:cs="Times New Roman"/>
          <w:sz w:val="24"/>
        </w:rPr>
        <w:t xml:space="preserve"> </w:t>
      </w:r>
    </w:p>
    <w:p w:rsidR="004A2E5B" w:rsidRDefault="00BC68B3">
      <w:pPr>
        <w:spacing w:after="16" w:line="238" w:lineRule="auto"/>
        <w:ind w:left="4534" w:right="4477"/>
        <w:jc w:val="center"/>
      </w:pP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p w:rsidR="004A2E5B" w:rsidRDefault="00BC68B3">
      <w:pPr>
        <w:spacing w:after="5" w:line="250" w:lineRule="auto"/>
        <w:ind w:left="25" w:right="15" w:hanging="10"/>
        <w:jc w:val="center"/>
      </w:pPr>
      <w:r>
        <w:rPr>
          <w:rFonts w:ascii="Times New Roman" w:eastAsia="Times New Roman" w:hAnsi="Times New Roman" w:cs="Times New Roman"/>
          <w:b/>
          <w:sz w:val="24"/>
        </w:rPr>
        <w:t>18.25-18.40: Martin Previšić</w:t>
      </w:r>
      <w:r>
        <w:rPr>
          <w:rFonts w:ascii="Times New Roman" w:eastAsia="Times New Roman" w:hAnsi="Times New Roman" w:cs="Times New Roman"/>
          <w:sz w:val="24"/>
        </w:rPr>
        <w:t xml:space="preserve"> (Faculty of Humanities and Social Sciences, University of Zagreb), </w:t>
      </w:r>
      <w:r>
        <w:rPr>
          <w:rFonts w:ascii="Times New Roman" w:eastAsia="Times New Roman" w:hAnsi="Times New Roman" w:cs="Times New Roman"/>
          <w:i/>
          <w:sz w:val="24"/>
        </w:rPr>
        <w:t>The 1948 Split and the</w:t>
      </w:r>
      <w:r>
        <w:rPr>
          <w:rFonts w:ascii="Times New Roman" w:eastAsia="Times New Roman" w:hAnsi="Times New Roman" w:cs="Times New Roman"/>
          <w:i/>
          <w:sz w:val="24"/>
        </w:rPr>
        <w:t xml:space="preserve"> New Round of Factional Battles within the Communist Party of Yugoslavia: Parallel Biographies and Histories </w:t>
      </w:r>
    </w:p>
    <w:p w:rsidR="004A2E5B" w:rsidRDefault="00BC68B3">
      <w:pPr>
        <w:spacing w:after="0"/>
        <w:ind w:left="57"/>
        <w:jc w:val="center"/>
      </w:pPr>
      <w:r>
        <w:rPr>
          <w:rFonts w:ascii="Times New Roman" w:eastAsia="Times New Roman" w:hAnsi="Times New Roman" w:cs="Times New Roman"/>
          <w:b/>
          <w:sz w:val="24"/>
        </w:rPr>
        <w:t xml:space="preserve"> </w:t>
      </w:r>
    </w:p>
    <w:p w:rsidR="004A2E5B" w:rsidRDefault="00BC68B3">
      <w:pPr>
        <w:pStyle w:val="Heading3"/>
        <w:ind w:right="4"/>
      </w:pPr>
      <w:r>
        <w:t xml:space="preserve">Conference closing </w:t>
      </w:r>
    </w:p>
    <w:p w:rsidR="004A2E5B" w:rsidRDefault="00BC68B3">
      <w:pPr>
        <w:spacing w:after="0" w:line="238" w:lineRule="auto"/>
        <w:ind w:right="9011"/>
      </w:pPr>
      <w:r>
        <w:rPr>
          <w:rFonts w:ascii="Times New Roman" w:eastAsia="Times New Roman" w:hAnsi="Times New Roman" w:cs="Times New Roman"/>
          <w:b/>
          <w:sz w:val="24"/>
        </w:rPr>
        <w:t xml:space="preserve">          </w:t>
      </w:r>
    </w:p>
    <w:p w:rsidR="004A2E5B" w:rsidRDefault="00BC68B3">
      <w:pPr>
        <w:spacing w:after="84" w:line="238" w:lineRule="auto"/>
        <w:ind w:left="4534" w:right="4477"/>
        <w:jc w:val="center"/>
      </w:pPr>
      <w:r>
        <w:rPr>
          <w:rFonts w:ascii="Times New Roman" w:eastAsia="Times New Roman" w:hAnsi="Times New Roman" w:cs="Times New Roman"/>
          <w:i/>
          <w:sz w:val="24"/>
        </w:rPr>
        <w:t xml:space="preserve">   </w:t>
      </w:r>
    </w:p>
    <w:p w:rsidR="004A2E5B" w:rsidRDefault="00BC68B3">
      <w:pPr>
        <w:spacing w:after="258"/>
        <w:ind w:left="835"/>
      </w:pPr>
      <w:r>
        <w:rPr>
          <w:noProof/>
        </w:rPr>
        <mc:AlternateContent>
          <mc:Choice Requires="wpg">
            <w:drawing>
              <wp:inline distT="0" distB="0" distL="0" distR="0">
                <wp:extent cx="4698378" cy="6093"/>
                <wp:effectExtent l="0" t="0" r="0" b="0"/>
                <wp:docPr id="6882" name="Group 6882"/>
                <wp:cNvGraphicFramePr/>
                <a:graphic xmlns:a="http://schemas.openxmlformats.org/drawingml/2006/main">
                  <a:graphicData uri="http://schemas.microsoft.com/office/word/2010/wordprocessingGroup">
                    <wpg:wgp>
                      <wpg:cNvGrpSpPr/>
                      <wpg:grpSpPr>
                        <a:xfrm>
                          <a:off x="0" y="0"/>
                          <a:ext cx="4698378" cy="6093"/>
                          <a:chOff x="0" y="0"/>
                          <a:chExt cx="4698378" cy="6093"/>
                        </a:xfrm>
                      </wpg:grpSpPr>
                      <wps:wsp>
                        <wps:cNvPr id="7438" name="Shape 7438"/>
                        <wps:cNvSpPr/>
                        <wps:spPr>
                          <a:xfrm>
                            <a:off x="0" y="0"/>
                            <a:ext cx="4698378" cy="9144"/>
                          </a:xfrm>
                          <a:custGeom>
                            <a:avLst/>
                            <a:gdLst/>
                            <a:ahLst/>
                            <a:cxnLst/>
                            <a:rect l="0" t="0" r="0" b="0"/>
                            <a:pathLst>
                              <a:path w="4698378" h="9144">
                                <a:moveTo>
                                  <a:pt x="0" y="0"/>
                                </a:moveTo>
                                <a:lnTo>
                                  <a:pt x="4698378" y="0"/>
                                </a:lnTo>
                                <a:lnTo>
                                  <a:pt x="4698378" y="9144"/>
                                </a:lnTo>
                                <a:lnTo>
                                  <a:pt x="0" y="9144"/>
                                </a:lnTo>
                                <a:lnTo>
                                  <a:pt x="0" y="0"/>
                                </a:lnTo>
                              </a:path>
                            </a:pathLst>
                          </a:custGeom>
                          <a:ln w="0" cap="flat">
                            <a:miter lim="127000"/>
                          </a:ln>
                        </wps:spPr>
                        <wps:style>
                          <a:lnRef idx="0">
                            <a:srgbClr val="000000">
                              <a:alpha val="0"/>
                            </a:srgbClr>
                          </a:lnRef>
                          <a:fillRef idx="1">
                            <a:srgbClr val="5B9BD4"/>
                          </a:fillRef>
                          <a:effectRef idx="0">
                            <a:scrgbClr r="0" g="0" b="0"/>
                          </a:effectRef>
                          <a:fontRef idx="none"/>
                        </wps:style>
                        <wps:bodyPr/>
                      </wps:wsp>
                    </wpg:wgp>
                  </a:graphicData>
                </a:graphic>
              </wp:inline>
            </w:drawing>
          </mc:Choice>
          <mc:Fallback xmlns:a="http://schemas.openxmlformats.org/drawingml/2006/main">
            <w:pict>
              <v:group id="Group 6882" style="width:369.951pt;height:0.479736pt;mso-position-horizontal-relative:char;mso-position-vertical-relative:line" coordsize="46983,60">
                <v:shape id="Shape 7439" style="position:absolute;width:46983;height:91;left:0;top:0;" coordsize="4698378,9144" path="m0,0l4698378,0l4698378,9144l0,9144l0,0">
                  <v:stroke weight="0pt" endcap="flat" joinstyle="miter" miterlimit="10" on="false" color="#000000" opacity="0"/>
                  <v:fill on="true" color="#5b9bd4"/>
                </v:shape>
              </v:group>
            </w:pict>
          </mc:Fallback>
        </mc:AlternateContent>
      </w:r>
    </w:p>
    <w:p w:rsidR="004A2E5B" w:rsidRDefault="00BC68B3">
      <w:pPr>
        <w:pStyle w:val="Heading2"/>
        <w:ind w:left="0" w:firstLine="0"/>
      </w:pPr>
      <w:r>
        <w:rPr>
          <w:rFonts w:ascii="Calibri" w:eastAsia="Calibri" w:hAnsi="Calibri" w:cs="Calibri"/>
        </w:rPr>
        <w:t xml:space="preserve">Day 3 </w:t>
      </w:r>
    </w:p>
    <w:p w:rsidR="004A2E5B" w:rsidRDefault="00BC68B3">
      <w:pPr>
        <w:spacing w:after="396"/>
        <w:ind w:left="835"/>
      </w:pPr>
      <w:r>
        <w:rPr>
          <w:noProof/>
        </w:rPr>
        <mc:AlternateContent>
          <mc:Choice Requires="wpg">
            <w:drawing>
              <wp:inline distT="0" distB="0" distL="0" distR="0">
                <wp:extent cx="4698378" cy="6092"/>
                <wp:effectExtent l="0" t="0" r="0" b="0"/>
                <wp:docPr id="6883" name="Group 6883"/>
                <wp:cNvGraphicFramePr/>
                <a:graphic xmlns:a="http://schemas.openxmlformats.org/drawingml/2006/main">
                  <a:graphicData uri="http://schemas.microsoft.com/office/word/2010/wordprocessingGroup">
                    <wpg:wgp>
                      <wpg:cNvGrpSpPr/>
                      <wpg:grpSpPr>
                        <a:xfrm>
                          <a:off x="0" y="0"/>
                          <a:ext cx="4698378" cy="6092"/>
                          <a:chOff x="0" y="0"/>
                          <a:chExt cx="4698378" cy="6092"/>
                        </a:xfrm>
                      </wpg:grpSpPr>
                      <wps:wsp>
                        <wps:cNvPr id="7440" name="Shape 7440"/>
                        <wps:cNvSpPr/>
                        <wps:spPr>
                          <a:xfrm>
                            <a:off x="0" y="0"/>
                            <a:ext cx="4698378" cy="9144"/>
                          </a:xfrm>
                          <a:custGeom>
                            <a:avLst/>
                            <a:gdLst/>
                            <a:ahLst/>
                            <a:cxnLst/>
                            <a:rect l="0" t="0" r="0" b="0"/>
                            <a:pathLst>
                              <a:path w="4698378" h="9144">
                                <a:moveTo>
                                  <a:pt x="0" y="0"/>
                                </a:moveTo>
                                <a:lnTo>
                                  <a:pt x="4698378" y="0"/>
                                </a:lnTo>
                                <a:lnTo>
                                  <a:pt x="4698378" y="9144"/>
                                </a:lnTo>
                                <a:lnTo>
                                  <a:pt x="0" y="9144"/>
                                </a:lnTo>
                                <a:lnTo>
                                  <a:pt x="0" y="0"/>
                                </a:lnTo>
                              </a:path>
                            </a:pathLst>
                          </a:custGeom>
                          <a:ln w="0" cap="flat">
                            <a:miter lim="127000"/>
                          </a:ln>
                        </wps:spPr>
                        <wps:style>
                          <a:lnRef idx="0">
                            <a:srgbClr val="000000">
                              <a:alpha val="0"/>
                            </a:srgbClr>
                          </a:lnRef>
                          <a:fillRef idx="1">
                            <a:srgbClr val="5B9BD4"/>
                          </a:fillRef>
                          <a:effectRef idx="0">
                            <a:scrgbClr r="0" g="0" b="0"/>
                          </a:effectRef>
                          <a:fontRef idx="none"/>
                        </wps:style>
                        <wps:bodyPr/>
                      </wps:wsp>
                    </wpg:wgp>
                  </a:graphicData>
                </a:graphic>
              </wp:inline>
            </w:drawing>
          </mc:Choice>
          <mc:Fallback xmlns:a="http://schemas.openxmlformats.org/drawingml/2006/main">
            <w:pict>
              <v:group id="Group 6883" style="width:369.951pt;height:0.479675pt;mso-position-horizontal-relative:char;mso-position-vertical-relative:line" coordsize="46983,60">
                <v:shape id="Shape 7441" style="position:absolute;width:46983;height:91;left:0;top:0;" coordsize="4698378,9144" path="m0,0l4698378,0l4698378,9144l0,9144l0,0">
                  <v:stroke weight="0pt" endcap="flat" joinstyle="miter" miterlimit="10" on="false" color="#000000" opacity="0"/>
                  <v:fill on="true" color="#5b9bd4"/>
                </v:shape>
              </v:group>
            </w:pict>
          </mc:Fallback>
        </mc:AlternateContent>
      </w:r>
    </w:p>
    <w:p w:rsidR="004A2E5B" w:rsidRDefault="00BC68B3">
      <w:pPr>
        <w:spacing w:after="43" w:line="238" w:lineRule="auto"/>
        <w:ind w:left="4534" w:right="4477"/>
        <w:jc w:val="center"/>
      </w:pPr>
      <w:r>
        <w:rPr>
          <w:rFonts w:ascii="Times New Roman" w:eastAsia="Times New Roman" w:hAnsi="Times New Roman" w:cs="Times New Roman"/>
          <w:i/>
          <w:sz w:val="24"/>
        </w:rPr>
        <w:t xml:space="preserve">  </w:t>
      </w:r>
    </w:p>
    <w:p w:rsidR="004A2E5B" w:rsidRDefault="00BC68B3">
      <w:pPr>
        <w:pStyle w:val="Heading3"/>
        <w:ind w:right="4"/>
      </w:pPr>
      <w:r>
        <w:rPr>
          <w:sz w:val="28"/>
        </w:rPr>
        <w:t xml:space="preserve">June 30th, Goli otok </w:t>
      </w:r>
    </w:p>
    <w:p w:rsidR="004A2E5B" w:rsidRDefault="00BC68B3">
      <w:pPr>
        <w:spacing w:after="0"/>
        <w:ind w:left="57"/>
        <w:jc w:val="center"/>
      </w:pPr>
      <w:r>
        <w:rPr>
          <w:rFonts w:ascii="Times New Roman" w:eastAsia="Times New Roman" w:hAnsi="Times New Roman" w:cs="Times New Roman"/>
          <w:b/>
          <w:sz w:val="24"/>
        </w:rPr>
        <w:t xml:space="preserve"> </w:t>
      </w:r>
    </w:p>
    <w:p w:rsidR="004A2E5B" w:rsidRDefault="00BC68B3">
      <w:pPr>
        <w:spacing w:after="5"/>
        <w:ind w:left="10" w:right="263" w:hanging="10"/>
        <w:jc w:val="center"/>
      </w:pPr>
      <w:r>
        <w:rPr>
          <w:rFonts w:ascii="Times New Roman" w:eastAsia="Times New Roman" w:hAnsi="Times New Roman" w:cs="Times New Roman"/>
          <w:sz w:val="24"/>
        </w:rPr>
        <w:t xml:space="preserve">Visit to Goli otok &amp; Guided tour   </w:t>
      </w:r>
    </w:p>
    <w:p w:rsidR="004A2E5B" w:rsidRDefault="00BC68B3">
      <w:pPr>
        <w:spacing w:after="0"/>
        <w:ind w:left="57"/>
        <w:jc w:val="center"/>
      </w:pPr>
      <w:r>
        <w:rPr>
          <w:rFonts w:ascii="Times New Roman" w:eastAsia="Times New Roman" w:hAnsi="Times New Roman" w:cs="Times New Roman"/>
          <w:b/>
          <w:sz w:val="24"/>
        </w:rPr>
        <w:t xml:space="preserve"> </w:t>
      </w:r>
    </w:p>
    <w:p w:rsidR="004A2E5B" w:rsidRDefault="00BC68B3">
      <w:pPr>
        <w:spacing w:after="0"/>
        <w:ind w:left="57"/>
        <w:jc w:val="center"/>
      </w:pPr>
      <w:r>
        <w:rPr>
          <w:rFonts w:ascii="Times New Roman" w:eastAsia="Times New Roman" w:hAnsi="Times New Roman" w:cs="Times New Roman"/>
          <w:b/>
          <w:sz w:val="24"/>
        </w:rPr>
        <w:t xml:space="preserve"> </w:t>
      </w:r>
    </w:p>
    <w:p w:rsidR="004A2E5B" w:rsidRDefault="00BC68B3">
      <w:pPr>
        <w:spacing w:after="0"/>
      </w:pPr>
      <w:r>
        <w:t xml:space="preserve"> </w:t>
      </w:r>
    </w:p>
    <w:sectPr w:rsidR="004A2E5B">
      <w:pgSz w:w="11900" w:h="16840"/>
      <w:pgMar w:top="737" w:right="1413"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E5B"/>
    <w:rsid w:val="004A2E5B"/>
    <w:rsid w:val="00BC68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6828D1-0C90-4020-BB4A-D35036FE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168"/>
      <w:outlineLvl w:val="0"/>
    </w:pPr>
    <w:rPr>
      <w:rFonts w:ascii="Times New Roman" w:eastAsia="Times New Roman" w:hAnsi="Times New Roman" w:cs="Times New Roman"/>
      <w:b/>
      <w:color w:val="000000"/>
      <w:sz w:val="44"/>
    </w:rPr>
  </w:style>
  <w:style w:type="paragraph" w:styleId="Heading2">
    <w:name w:val="heading 2"/>
    <w:next w:val="Normal"/>
    <w:link w:val="Heading2Char"/>
    <w:uiPriority w:val="9"/>
    <w:unhideWhenUsed/>
    <w:qFormat/>
    <w:pPr>
      <w:keepNext/>
      <w:keepLines/>
      <w:spacing w:after="0"/>
      <w:ind w:left="10" w:right="3" w:hanging="10"/>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0"/>
      <w:ind w:left="10" w:right="5" w:hanging="10"/>
      <w:jc w:val="center"/>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5" w:line="250" w:lineRule="auto"/>
      <w:ind w:left="10" w:right="3" w:hanging="10"/>
      <w:jc w:val="center"/>
      <w:outlineLvl w:val="3"/>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i/>
      <w:color w:val="000000"/>
      <w:sz w:val="24"/>
    </w:rPr>
  </w:style>
  <w:style w:type="character" w:customStyle="1" w:styleId="Heading1Char">
    <w:name w:val="Heading 1 Char"/>
    <w:link w:val="Heading1"/>
    <w:rPr>
      <w:rFonts w:ascii="Times New Roman" w:eastAsia="Times New Roman" w:hAnsi="Times New Roman" w:cs="Times New Roman"/>
      <w:b/>
      <w:color w:val="000000"/>
      <w:sz w:val="44"/>
    </w:rPr>
  </w:style>
  <w:style w:type="character" w:customStyle="1" w:styleId="Heading2Char">
    <w:name w:val="Heading 2 Char"/>
    <w:link w:val="Heading2"/>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webSettings" Target="webSettings.xml"/><Relationship Id="rId7" Type="http://schemas.openxmlformats.org/officeDocument/2006/relationships/image" Target="media/image0.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4.jpg"/><Relationship Id="rId4" Type="http://schemas.openxmlformats.org/officeDocument/2006/relationships/image" Target="media/image1.jpg"/><Relationship Id="rId9" Type="http://schemas.openxmlformats.org/officeDocument/2006/relationships/image" Target="media/image3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Tito_Stalin_conference program.pdf</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Tito_Stalin_conference program.pdf</dc:title>
  <dc:subject/>
  <dc:creator>korisnik</dc:creator>
  <cp:keywords/>
  <cp:lastModifiedBy>korisnik</cp:lastModifiedBy>
  <cp:revision>2</cp:revision>
  <dcterms:created xsi:type="dcterms:W3CDTF">2018-06-20T13:41:00Z</dcterms:created>
  <dcterms:modified xsi:type="dcterms:W3CDTF">2018-06-20T13:41:00Z</dcterms:modified>
</cp:coreProperties>
</file>